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34" w:rsidRDefault="00A43334">
      <w:pPr>
        <w:rPr>
          <w:sz w:val="28"/>
          <w:szCs w:val="28"/>
        </w:rPr>
      </w:pPr>
    </w:p>
    <w:p w:rsidR="006D2803" w:rsidRDefault="0038289B">
      <w:pPr>
        <w:rPr>
          <w:sz w:val="28"/>
          <w:szCs w:val="28"/>
        </w:rPr>
      </w:pPr>
      <w:r>
        <w:rPr>
          <w:sz w:val="28"/>
          <w:szCs w:val="28"/>
        </w:rPr>
        <w:t>DRAFT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319A0" w:rsidRDefault="00E90A3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RV 7/21</w:t>
      </w:r>
      <w:r w:rsidR="000319A0">
        <w:rPr>
          <w:sz w:val="28"/>
          <w:szCs w:val="28"/>
        </w:rPr>
        <w:t xml:space="preserve">/13 </w:t>
      </w:r>
    </w:p>
    <w:p w:rsidR="0038289B" w:rsidRDefault="0038289B">
      <w:pPr>
        <w:rPr>
          <w:sz w:val="28"/>
          <w:szCs w:val="28"/>
        </w:rPr>
      </w:pPr>
    </w:p>
    <w:p w:rsidR="0038289B" w:rsidRDefault="0038289B">
      <w:pPr>
        <w:rPr>
          <w:sz w:val="32"/>
          <w:szCs w:val="32"/>
        </w:rPr>
      </w:pPr>
      <w:r>
        <w:rPr>
          <w:sz w:val="28"/>
          <w:szCs w:val="28"/>
        </w:rPr>
        <w:t xml:space="preserve">                   </w:t>
      </w:r>
      <w:r w:rsidR="00A43334">
        <w:rPr>
          <w:sz w:val="28"/>
          <w:szCs w:val="28"/>
        </w:rPr>
        <w:t xml:space="preserve">            </w:t>
      </w:r>
      <w:r>
        <w:rPr>
          <w:sz w:val="32"/>
          <w:szCs w:val="32"/>
        </w:rPr>
        <w:t xml:space="preserve">The Hattie Weber Museum of Davis </w:t>
      </w:r>
    </w:p>
    <w:p w:rsidR="0038289B" w:rsidRDefault="0038289B">
      <w:pPr>
        <w:rPr>
          <w:sz w:val="32"/>
          <w:szCs w:val="32"/>
        </w:rPr>
      </w:pPr>
      <w:r>
        <w:rPr>
          <w:sz w:val="32"/>
          <w:szCs w:val="32"/>
        </w:rPr>
        <w:t xml:space="preserve">                        </w:t>
      </w:r>
      <w:r w:rsidR="00A43334">
        <w:rPr>
          <w:sz w:val="32"/>
          <w:szCs w:val="32"/>
        </w:rPr>
        <w:t xml:space="preserve">         </w:t>
      </w:r>
      <w:r>
        <w:rPr>
          <w:sz w:val="32"/>
          <w:szCs w:val="32"/>
        </w:rPr>
        <w:t xml:space="preserve"> Annual Report 2012-2</w:t>
      </w:r>
      <w:r w:rsidR="00E9519B">
        <w:rPr>
          <w:sz w:val="32"/>
          <w:szCs w:val="32"/>
        </w:rPr>
        <w:t>0</w:t>
      </w:r>
      <w:r>
        <w:rPr>
          <w:sz w:val="32"/>
          <w:szCs w:val="32"/>
        </w:rPr>
        <w:t xml:space="preserve">13 </w:t>
      </w:r>
    </w:p>
    <w:p w:rsidR="0038289B" w:rsidRDefault="0038289B">
      <w:pPr>
        <w:rPr>
          <w:sz w:val="32"/>
          <w:szCs w:val="32"/>
        </w:rPr>
      </w:pPr>
    </w:p>
    <w:p w:rsidR="001C70B4" w:rsidRDefault="0038289B">
      <w:pPr>
        <w:rPr>
          <w:sz w:val="32"/>
          <w:szCs w:val="32"/>
        </w:rPr>
      </w:pPr>
      <w:r>
        <w:rPr>
          <w:sz w:val="32"/>
          <w:szCs w:val="32"/>
        </w:rPr>
        <w:t>The following is submitted to the City of Davis (City) describing various aspects of the operation of The Hattie Weber Museum of Davis (Museum) for fiscal year 2012-2013 by the Yolo County Historical Society (YCHS) pursuant to its contract with the City.</w:t>
      </w:r>
    </w:p>
    <w:p w:rsidR="001C70B4" w:rsidRDefault="001C70B4">
      <w:pPr>
        <w:rPr>
          <w:b/>
          <w:sz w:val="32"/>
          <w:szCs w:val="32"/>
        </w:rPr>
      </w:pPr>
      <w:r>
        <w:rPr>
          <w:b/>
          <w:sz w:val="32"/>
          <w:szCs w:val="32"/>
        </w:rPr>
        <w:t>Visitors:</w:t>
      </w:r>
    </w:p>
    <w:p w:rsidR="0038289B" w:rsidRDefault="001C70B4">
      <w:pPr>
        <w:rPr>
          <w:sz w:val="32"/>
          <w:szCs w:val="32"/>
        </w:rPr>
      </w:pPr>
      <w:r>
        <w:rPr>
          <w:sz w:val="32"/>
          <w:szCs w:val="32"/>
        </w:rPr>
        <w:t>The total number of visitor</w:t>
      </w:r>
      <w:r w:rsidR="00261C8D">
        <w:rPr>
          <w:sz w:val="32"/>
          <w:szCs w:val="32"/>
        </w:rPr>
        <w:t>s recorded at the Museum was 2,9</w:t>
      </w:r>
      <w:r>
        <w:rPr>
          <w:sz w:val="32"/>
          <w:szCs w:val="32"/>
        </w:rPr>
        <w:t xml:space="preserve">85.  In March, Pig Day set another single day attendance record with </w:t>
      </w:r>
      <w:r w:rsidR="00261C8D">
        <w:rPr>
          <w:sz w:val="32"/>
          <w:szCs w:val="32"/>
        </w:rPr>
        <w:t xml:space="preserve">219 visitors!  </w:t>
      </w:r>
    </w:p>
    <w:p w:rsidR="00261C8D" w:rsidRDefault="00261C8D">
      <w:pPr>
        <w:rPr>
          <w:sz w:val="32"/>
          <w:szCs w:val="32"/>
        </w:rPr>
      </w:pPr>
      <w:r>
        <w:rPr>
          <w:sz w:val="32"/>
          <w:szCs w:val="32"/>
        </w:rPr>
        <w:t>Visitors who signed the gues</w:t>
      </w:r>
      <w:r w:rsidR="00A43334">
        <w:rPr>
          <w:sz w:val="32"/>
          <w:szCs w:val="32"/>
        </w:rPr>
        <w:t>t book (not all do) came from 80</w:t>
      </w:r>
      <w:r>
        <w:rPr>
          <w:sz w:val="32"/>
          <w:szCs w:val="32"/>
        </w:rPr>
        <w:t xml:space="preserve"> Califo</w:t>
      </w:r>
      <w:r w:rsidR="00A43334">
        <w:rPr>
          <w:sz w:val="32"/>
          <w:szCs w:val="32"/>
        </w:rPr>
        <w:t>rnia cities other than Davis, 26</w:t>
      </w:r>
      <w:r>
        <w:rPr>
          <w:sz w:val="32"/>
          <w:szCs w:val="32"/>
        </w:rPr>
        <w:t xml:space="preserve"> sta</w:t>
      </w:r>
      <w:r w:rsidR="00A43334">
        <w:rPr>
          <w:sz w:val="32"/>
          <w:szCs w:val="32"/>
        </w:rPr>
        <w:t>tes other than California and 20</w:t>
      </w:r>
      <w:r>
        <w:rPr>
          <w:sz w:val="32"/>
          <w:szCs w:val="32"/>
        </w:rPr>
        <w:t xml:space="preserve"> countries other than the United States.  Specific locations are listed in Appendix A.</w:t>
      </w:r>
    </w:p>
    <w:p w:rsidR="00261C8D" w:rsidRDefault="00261C8D">
      <w:pPr>
        <w:rPr>
          <w:b/>
          <w:sz w:val="32"/>
          <w:szCs w:val="32"/>
        </w:rPr>
      </w:pPr>
      <w:r>
        <w:rPr>
          <w:b/>
          <w:sz w:val="32"/>
          <w:szCs w:val="32"/>
        </w:rPr>
        <w:t xml:space="preserve">Volunteers: </w:t>
      </w:r>
    </w:p>
    <w:p w:rsidR="00261C8D" w:rsidRDefault="00261C8D">
      <w:pPr>
        <w:rPr>
          <w:sz w:val="32"/>
          <w:szCs w:val="32"/>
        </w:rPr>
      </w:pPr>
      <w:r>
        <w:rPr>
          <w:sz w:val="32"/>
          <w:szCs w:val="32"/>
        </w:rPr>
        <w:t xml:space="preserve">For fiscal 2012-2013 our all- volunteer staff included: </w:t>
      </w:r>
    </w:p>
    <w:p w:rsidR="003930F1" w:rsidRDefault="00261C8D">
      <w:pPr>
        <w:rPr>
          <w:sz w:val="32"/>
          <w:szCs w:val="32"/>
        </w:rPr>
      </w:pPr>
      <w:r>
        <w:rPr>
          <w:sz w:val="32"/>
          <w:szCs w:val="32"/>
        </w:rPr>
        <w:t>Jim Becket, PhD, Director Emeritus</w:t>
      </w:r>
    </w:p>
    <w:p w:rsidR="00261C8D" w:rsidRDefault="003930F1">
      <w:pPr>
        <w:rPr>
          <w:sz w:val="32"/>
          <w:szCs w:val="32"/>
        </w:rPr>
      </w:pPr>
      <w:r>
        <w:rPr>
          <w:sz w:val="32"/>
          <w:szCs w:val="32"/>
        </w:rPr>
        <w:t xml:space="preserve">Dennis </w:t>
      </w:r>
      <w:proofErr w:type="spellStart"/>
      <w:r>
        <w:rPr>
          <w:sz w:val="32"/>
          <w:szCs w:val="32"/>
        </w:rPr>
        <w:t>Dingemans</w:t>
      </w:r>
      <w:proofErr w:type="spellEnd"/>
      <w:r>
        <w:rPr>
          <w:sz w:val="32"/>
          <w:szCs w:val="32"/>
        </w:rPr>
        <w:t>, PhD, Director</w:t>
      </w:r>
    </w:p>
    <w:p w:rsidR="00A43334" w:rsidRDefault="00B56A26">
      <w:pPr>
        <w:rPr>
          <w:sz w:val="32"/>
          <w:szCs w:val="32"/>
        </w:rPr>
      </w:pPr>
      <w:r>
        <w:rPr>
          <w:sz w:val="32"/>
          <w:szCs w:val="32"/>
        </w:rPr>
        <w:lastRenderedPageBreak/>
        <w:t xml:space="preserve">Adrian Gabriel, Assistant Director </w:t>
      </w:r>
    </w:p>
    <w:p w:rsidR="003930F1" w:rsidRDefault="003930F1">
      <w:pPr>
        <w:rPr>
          <w:sz w:val="32"/>
          <w:szCs w:val="32"/>
        </w:rPr>
      </w:pPr>
      <w:r>
        <w:rPr>
          <w:sz w:val="32"/>
          <w:szCs w:val="32"/>
        </w:rPr>
        <w:t>Stella Dinger, Collections Manager</w:t>
      </w:r>
    </w:p>
    <w:p w:rsidR="00204848" w:rsidRDefault="00204848">
      <w:pPr>
        <w:rPr>
          <w:sz w:val="32"/>
          <w:szCs w:val="32"/>
        </w:rPr>
      </w:pPr>
      <w:r>
        <w:rPr>
          <w:sz w:val="32"/>
          <w:szCs w:val="32"/>
        </w:rPr>
        <w:t xml:space="preserve">Mary Lee Thomson, Exhibit Coordinator </w:t>
      </w:r>
    </w:p>
    <w:p w:rsidR="00204848" w:rsidRDefault="00204848">
      <w:pPr>
        <w:rPr>
          <w:sz w:val="32"/>
          <w:szCs w:val="32"/>
        </w:rPr>
      </w:pPr>
      <w:r>
        <w:rPr>
          <w:sz w:val="32"/>
          <w:szCs w:val="32"/>
        </w:rPr>
        <w:t>Roberta Stevenson, Librarian, Senior Docent</w:t>
      </w:r>
    </w:p>
    <w:p w:rsidR="00204848" w:rsidRDefault="00204848">
      <w:pPr>
        <w:rPr>
          <w:sz w:val="32"/>
          <w:szCs w:val="32"/>
        </w:rPr>
      </w:pPr>
      <w:r>
        <w:rPr>
          <w:sz w:val="32"/>
          <w:szCs w:val="32"/>
        </w:rPr>
        <w:t xml:space="preserve">Merrily Dupree, Researcher, Assistant Exhibit Coordinator, Docent </w:t>
      </w:r>
    </w:p>
    <w:p w:rsidR="00204848" w:rsidRDefault="00204848">
      <w:pPr>
        <w:rPr>
          <w:sz w:val="32"/>
          <w:szCs w:val="32"/>
        </w:rPr>
      </w:pPr>
      <w:r>
        <w:rPr>
          <w:sz w:val="32"/>
          <w:szCs w:val="32"/>
        </w:rPr>
        <w:t xml:space="preserve">Gerri Adler, Tour Director </w:t>
      </w:r>
    </w:p>
    <w:p w:rsidR="00204848" w:rsidRDefault="00204848">
      <w:pPr>
        <w:rPr>
          <w:sz w:val="32"/>
          <w:szCs w:val="32"/>
        </w:rPr>
      </w:pPr>
      <w:r>
        <w:rPr>
          <w:sz w:val="32"/>
          <w:szCs w:val="32"/>
        </w:rPr>
        <w:t xml:space="preserve">Barbara </w:t>
      </w:r>
      <w:proofErr w:type="spellStart"/>
      <w:r>
        <w:rPr>
          <w:sz w:val="32"/>
          <w:szCs w:val="32"/>
        </w:rPr>
        <w:t>Sommer</w:t>
      </w:r>
      <w:proofErr w:type="spellEnd"/>
      <w:r>
        <w:rPr>
          <w:sz w:val="32"/>
          <w:szCs w:val="32"/>
        </w:rPr>
        <w:t xml:space="preserve"> – Webmaster </w:t>
      </w:r>
    </w:p>
    <w:p w:rsidR="00204848" w:rsidRDefault="00204848">
      <w:pPr>
        <w:rPr>
          <w:sz w:val="32"/>
          <w:szCs w:val="32"/>
        </w:rPr>
      </w:pPr>
      <w:r>
        <w:rPr>
          <w:sz w:val="32"/>
          <w:szCs w:val="32"/>
        </w:rPr>
        <w:t xml:space="preserve">Mary Ann Harrison, Special Events Coordinator </w:t>
      </w:r>
    </w:p>
    <w:p w:rsidR="00204848" w:rsidRDefault="00204848">
      <w:pPr>
        <w:rPr>
          <w:sz w:val="32"/>
          <w:szCs w:val="32"/>
        </w:rPr>
      </w:pPr>
      <w:r>
        <w:rPr>
          <w:sz w:val="32"/>
          <w:szCs w:val="32"/>
        </w:rPr>
        <w:t xml:space="preserve">Margaret Hill, Assistant, Special Events </w:t>
      </w:r>
    </w:p>
    <w:p w:rsidR="00204848" w:rsidRDefault="00204848">
      <w:pPr>
        <w:rPr>
          <w:sz w:val="32"/>
          <w:szCs w:val="32"/>
        </w:rPr>
      </w:pPr>
      <w:r>
        <w:rPr>
          <w:sz w:val="32"/>
          <w:szCs w:val="32"/>
        </w:rPr>
        <w:t xml:space="preserve">Lorna Robles, Assistant, Special Events </w:t>
      </w:r>
    </w:p>
    <w:p w:rsidR="00E16F8A" w:rsidRDefault="00E16F8A">
      <w:pPr>
        <w:rPr>
          <w:sz w:val="32"/>
          <w:szCs w:val="32"/>
        </w:rPr>
      </w:pPr>
      <w:r>
        <w:rPr>
          <w:sz w:val="32"/>
          <w:szCs w:val="32"/>
        </w:rPr>
        <w:t xml:space="preserve">Kate </w:t>
      </w:r>
      <w:proofErr w:type="spellStart"/>
      <w:r>
        <w:rPr>
          <w:sz w:val="32"/>
          <w:szCs w:val="32"/>
        </w:rPr>
        <w:t>Morss</w:t>
      </w:r>
      <w:proofErr w:type="spellEnd"/>
      <w:r>
        <w:rPr>
          <w:sz w:val="32"/>
          <w:szCs w:val="32"/>
        </w:rPr>
        <w:t xml:space="preserve">, Trainee </w:t>
      </w:r>
    </w:p>
    <w:p w:rsidR="00E16F8A" w:rsidRDefault="00E16F8A">
      <w:pPr>
        <w:rPr>
          <w:sz w:val="32"/>
          <w:szCs w:val="32"/>
        </w:rPr>
      </w:pPr>
      <w:r>
        <w:rPr>
          <w:sz w:val="32"/>
          <w:szCs w:val="32"/>
        </w:rPr>
        <w:t>Hazen Kazaks, Trainee</w:t>
      </w:r>
    </w:p>
    <w:p w:rsidR="00E16F8A" w:rsidRDefault="00E16F8A">
      <w:pPr>
        <w:rPr>
          <w:sz w:val="32"/>
          <w:szCs w:val="32"/>
        </w:rPr>
      </w:pPr>
      <w:r>
        <w:rPr>
          <w:sz w:val="32"/>
          <w:szCs w:val="32"/>
        </w:rPr>
        <w:t xml:space="preserve">Bruce Gallaudet will join us to lead </w:t>
      </w:r>
      <w:r w:rsidR="00A20E17">
        <w:rPr>
          <w:sz w:val="32"/>
          <w:szCs w:val="32"/>
        </w:rPr>
        <w:t>fundraising efforts</w:t>
      </w:r>
      <w:r>
        <w:rPr>
          <w:sz w:val="32"/>
          <w:szCs w:val="32"/>
        </w:rPr>
        <w:t xml:space="preserve"> for restoration/renovation of the 1937 WPA </w:t>
      </w:r>
      <w:r w:rsidR="003A1D55">
        <w:rPr>
          <w:sz w:val="32"/>
          <w:szCs w:val="32"/>
        </w:rPr>
        <w:t xml:space="preserve">building </w:t>
      </w:r>
      <w:r>
        <w:rPr>
          <w:sz w:val="32"/>
          <w:szCs w:val="32"/>
        </w:rPr>
        <w:t>if its use</w:t>
      </w:r>
      <w:r w:rsidR="00D51D71">
        <w:rPr>
          <w:sz w:val="32"/>
          <w:szCs w:val="32"/>
        </w:rPr>
        <w:t xml:space="preserve"> as a Museum Annex is </w:t>
      </w:r>
      <w:r w:rsidR="00A20E17">
        <w:rPr>
          <w:sz w:val="32"/>
          <w:szCs w:val="32"/>
        </w:rPr>
        <w:t>approved by</w:t>
      </w:r>
      <w:r w:rsidR="00D51D71">
        <w:rPr>
          <w:sz w:val="32"/>
          <w:szCs w:val="32"/>
        </w:rPr>
        <w:t xml:space="preserve"> the City Council.</w:t>
      </w:r>
      <w:r>
        <w:rPr>
          <w:sz w:val="32"/>
          <w:szCs w:val="32"/>
        </w:rPr>
        <w:t xml:space="preserve"> </w:t>
      </w:r>
    </w:p>
    <w:p w:rsidR="00E16F8A" w:rsidRDefault="00E16F8A">
      <w:pPr>
        <w:rPr>
          <w:sz w:val="32"/>
          <w:szCs w:val="32"/>
        </w:rPr>
      </w:pPr>
      <w:r>
        <w:rPr>
          <w:sz w:val="32"/>
          <w:szCs w:val="32"/>
        </w:rPr>
        <w:t xml:space="preserve">Together the volunteers contributed more than </w:t>
      </w:r>
      <w:r w:rsidR="00A20E17">
        <w:rPr>
          <w:sz w:val="32"/>
          <w:szCs w:val="32"/>
        </w:rPr>
        <w:t>1,700 hours</w:t>
      </w:r>
      <w:r>
        <w:rPr>
          <w:sz w:val="32"/>
          <w:szCs w:val="32"/>
        </w:rPr>
        <w:t xml:space="preserve"> of service to the Museum. </w:t>
      </w:r>
    </w:p>
    <w:p w:rsidR="00E16F8A" w:rsidRDefault="00E16F8A">
      <w:pPr>
        <w:rPr>
          <w:sz w:val="32"/>
          <w:szCs w:val="32"/>
        </w:rPr>
      </w:pPr>
    </w:p>
    <w:p w:rsidR="00E16F8A" w:rsidRDefault="00E16F8A">
      <w:pPr>
        <w:rPr>
          <w:b/>
          <w:sz w:val="32"/>
          <w:szCs w:val="32"/>
        </w:rPr>
      </w:pPr>
      <w:r>
        <w:rPr>
          <w:b/>
          <w:sz w:val="32"/>
          <w:szCs w:val="32"/>
        </w:rPr>
        <w:t>Exhibits:</w:t>
      </w:r>
    </w:p>
    <w:p w:rsidR="00D51D71" w:rsidRDefault="00D51D71">
      <w:pPr>
        <w:rPr>
          <w:sz w:val="32"/>
          <w:szCs w:val="32"/>
        </w:rPr>
      </w:pPr>
      <w:r>
        <w:rPr>
          <w:sz w:val="32"/>
          <w:szCs w:val="32"/>
        </w:rPr>
        <w:t xml:space="preserve">In addition to maintaining the permanent exhibits, the following temporary ones were mounted by volunteers: </w:t>
      </w:r>
    </w:p>
    <w:p w:rsidR="00D51D71" w:rsidRDefault="00D51D71">
      <w:pPr>
        <w:rPr>
          <w:sz w:val="32"/>
          <w:szCs w:val="32"/>
        </w:rPr>
      </w:pPr>
      <w:r>
        <w:rPr>
          <w:sz w:val="32"/>
          <w:szCs w:val="32"/>
        </w:rPr>
        <w:lastRenderedPageBreak/>
        <w:t>2012</w:t>
      </w:r>
    </w:p>
    <w:p w:rsidR="00D51D71" w:rsidRDefault="00D51D71">
      <w:pPr>
        <w:rPr>
          <w:sz w:val="32"/>
          <w:szCs w:val="32"/>
        </w:rPr>
      </w:pPr>
      <w:r>
        <w:rPr>
          <w:sz w:val="32"/>
          <w:szCs w:val="32"/>
        </w:rPr>
        <w:t>August – Pena House Remnants</w:t>
      </w:r>
    </w:p>
    <w:p w:rsidR="00D51D71" w:rsidRDefault="00D51D71" w:rsidP="00D51D71">
      <w:pPr>
        <w:pStyle w:val="ListParagraph"/>
        <w:numPr>
          <w:ilvl w:val="0"/>
          <w:numId w:val="3"/>
        </w:numPr>
        <w:rPr>
          <w:sz w:val="32"/>
          <w:szCs w:val="32"/>
        </w:rPr>
      </w:pPr>
      <w:r w:rsidRPr="00D51D71">
        <w:rPr>
          <w:sz w:val="32"/>
          <w:szCs w:val="32"/>
        </w:rPr>
        <w:t>Hattie’s</w:t>
      </w:r>
      <w:r>
        <w:rPr>
          <w:sz w:val="32"/>
          <w:szCs w:val="32"/>
        </w:rPr>
        <w:t xml:space="preserve"> Attic: Artifacts from our Cupboard</w:t>
      </w:r>
    </w:p>
    <w:p w:rsidR="00D51D71" w:rsidRDefault="00D51D71" w:rsidP="00D51D71">
      <w:pPr>
        <w:rPr>
          <w:sz w:val="32"/>
          <w:szCs w:val="32"/>
        </w:rPr>
      </w:pPr>
      <w:r>
        <w:rPr>
          <w:sz w:val="32"/>
          <w:szCs w:val="32"/>
        </w:rPr>
        <w:t xml:space="preserve">September </w:t>
      </w:r>
      <w:r w:rsidR="00DC6389">
        <w:rPr>
          <w:sz w:val="32"/>
          <w:szCs w:val="32"/>
        </w:rPr>
        <w:t>–</w:t>
      </w:r>
      <w:r>
        <w:rPr>
          <w:sz w:val="32"/>
          <w:szCs w:val="32"/>
        </w:rPr>
        <w:t xml:space="preserve"> </w:t>
      </w:r>
      <w:r w:rsidR="00DC6389">
        <w:rPr>
          <w:sz w:val="32"/>
          <w:szCs w:val="32"/>
        </w:rPr>
        <w:t xml:space="preserve">History of a House: </w:t>
      </w:r>
      <w:proofErr w:type="spellStart"/>
      <w:r w:rsidR="00DC6389">
        <w:rPr>
          <w:sz w:val="32"/>
          <w:szCs w:val="32"/>
        </w:rPr>
        <w:t>Dresbach</w:t>
      </w:r>
      <w:proofErr w:type="spellEnd"/>
      <w:r w:rsidR="00DC6389">
        <w:rPr>
          <w:sz w:val="32"/>
          <w:szCs w:val="32"/>
        </w:rPr>
        <w:t xml:space="preserve"> Well Objects </w:t>
      </w:r>
    </w:p>
    <w:p w:rsidR="00DC6389" w:rsidRDefault="00DC6389" w:rsidP="00D51D71">
      <w:pPr>
        <w:rPr>
          <w:sz w:val="32"/>
          <w:szCs w:val="32"/>
        </w:rPr>
      </w:pPr>
      <w:r>
        <w:rPr>
          <w:sz w:val="32"/>
          <w:szCs w:val="32"/>
        </w:rPr>
        <w:t xml:space="preserve">November – Warren </w:t>
      </w:r>
      <w:proofErr w:type="spellStart"/>
      <w:r>
        <w:rPr>
          <w:sz w:val="32"/>
          <w:szCs w:val="32"/>
        </w:rPr>
        <w:t>Hardaker</w:t>
      </w:r>
      <w:proofErr w:type="spellEnd"/>
      <w:r>
        <w:rPr>
          <w:sz w:val="32"/>
          <w:szCs w:val="32"/>
        </w:rPr>
        <w:t xml:space="preserve"> Photograph Collection </w:t>
      </w:r>
    </w:p>
    <w:p w:rsidR="00DC6389" w:rsidRDefault="00DC6389" w:rsidP="00D51D71">
      <w:pPr>
        <w:rPr>
          <w:sz w:val="32"/>
          <w:szCs w:val="32"/>
        </w:rPr>
      </w:pPr>
      <w:r>
        <w:rPr>
          <w:sz w:val="32"/>
          <w:szCs w:val="32"/>
        </w:rPr>
        <w:t xml:space="preserve">December – Christmas 1898 </w:t>
      </w:r>
    </w:p>
    <w:p w:rsidR="00DC6389" w:rsidRDefault="00DC6389" w:rsidP="00D51D71">
      <w:pPr>
        <w:rPr>
          <w:sz w:val="32"/>
          <w:szCs w:val="32"/>
        </w:rPr>
      </w:pPr>
    </w:p>
    <w:p w:rsidR="00DC6389" w:rsidRDefault="00DC6389" w:rsidP="00D51D71">
      <w:pPr>
        <w:rPr>
          <w:sz w:val="32"/>
          <w:szCs w:val="32"/>
        </w:rPr>
      </w:pPr>
      <w:r>
        <w:rPr>
          <w:sz w:val="32"/>
          <w:szCs w:val="32"/>
        </w:rPr>
        <w:t xml:space="preserve">2013 </w:t>
      </w:r>
    </w:p>
    <w:p w:rsidR="00DC6389" w:rsidRDefault="00DC6389" w:rsidP="00D51D71">
      <w:pPr>
        <w:rPr>
          <w:sz w:val="32"/>
          <w:szCs w:val="32"/>
        </w:rPr>
      </w:pPr>
      <w:r>
        <w:rPr>
          <w:sz w:val="32"/>
          <w:szCs w:val="32"/>
        </w:rPr>
        <w:t xml:space="preserve">January – Martin Luther King and the Davis Freedom Riders </w:t>
      </w:r>
    </w:p>
    <w:p w:rsidR="00DC6389" w:rsidRDefault="00DC6389" w:rsidP="00D51D71">
      <w:pPr>
        <w:rPr>
          <w:sz w:val="32"/>
          <w:szCs w:val="32"/>
        </w:rPr>
      </w:pPr>
      <w:r>
        <w:rPr>
          <w:sz w:val="32"/>
          <w:szCs w:val="32"/>
        </w:rPr>
        <w:t xml:space="preserve">February – Antique Valentines </w:t>
      </w:r>
    </w:p>
    <w:p w:rsidR="00A43334" w:rsidRPr="00A43334" w:rsidRDefault="00A43334" w:rsidP="00A43334">
      <w:pPr>
        <w:pStyle w:val="ListParagraph"/>
        <w:numPr>
          <w:ilvl w:val="0"/>
          <w:numId w:val="3"/>
        </w:numPr>
        <w:rPr>
          <w:sz w:val="32"/>
          <w:szCs w:val="32"/>
        </w:rPr>
      </w:pPr>
      <w:r>
        <w:rPr>
          <w:sz w:val="32"/>
          <w:szCs w:val="32"/>
        </w:rPr>
        <w:t xml:space="preserve">Chiles Livestock Show Banner </w:t>
      </w:r>
    </w:p>
    <w:p w:rsidR="00DC6389" w:rsidRDefault="00DC6389" w:rsidP="00D51D71">
      <w:pPr>
        <w:rPr>
          <w:sz w:val="32"/>
          <w:szCs w:val="32"/>
        </w:rPr>
      </w:pPr>
      <w:r>
        <w:rPr>
          <w:sz w:val="32"/>
          <w:szCs w:val="32"/>
        </w:rPr>
        <w:t xml:space="preserve">March – Women Winners of </w:t>
      </w:r>
      <w:proofErr w:type="spellStart"/>
      <w:r>
        <w:rPr>
          <w:sz w:val="32"/>
          <w:szCs w:val="32"/>
        </w:rPr>
        <w:t>Covell</w:t>
      </w:r>
      <w:proofErr w:type="spellEnd"/>
      <w:r>
        <w:rPr>
          <w:sz w:val="32"/>
          <w:szCs w:val="32"/>
        </w:rPr>
        <w:t xml:space="preserve"> and </w:t>
      </w:r>
      <w:proofErr w:type="spellStart"/>
      <w:r>
        <w:rPr>
          <w:sz w:val="32"/>
          <w:szCs w:val="32"/>
        </w:rPr>
        <w:t>Brinley</w:t>
      </w:r>
      <w:proofErr w:type="spellEnd"/>
      <w:r>
        <w:rPr>
          <w:sz w:val="32"/>
          <w:szCs w:val="32"/>
        </w:rPr>
        <w:t xml:space="preserve"> Awards </w:t>
      </w:r>
    </w:p>
    <w:p w:rsidR="00DC6389" w:rsidRDefault="00DC6389" w:rsidP="00DC6389">
      <w:pPr>
        <w:pStyle w:val="ListParagraph"/>
        <w:numPr>
          <w:ilvl w:val="0"/>
          <w:numId w:val="3"/>
        </w:numPr>
        <w:rPr>
          <w:sz w:val="32"/>
          <w:szCs w:val="32"/>
        </w:rPr>
      </w:pPr>
      <w:r>
        <w:rPr>
          <w:sz w:val="32"/>
          <w:szCs w:val="32"/>
        </w:rPr>
        <w:t>Antique Easter Penny Postcards</w:t>
      </w:r>
    </w:p>
    <w:p w:rsidR="00A43334" w:rsidRDefault="00A43334" w:rsidP="00DC6389">
      <w:pPr>
        <w:pStyle w:val="ListParagraph"/>
        <w:numPr>
          <w:ilvl w:val="0"/>
          <w:numId w:val="3"/>
        </w:numPr>
        <w:rPr>
          <w:sz w:val="32"/>
          <w:szCs w:val="32"/>
        </w:rPr>
      </w:pPr>
      <w:r>
        <w:rPr>
          <w:sz w:val="32"/>
          <w:szCs w:val="32"/>
        </w:rPr>
        <w:t xml:space="preserve">Iron Ball from Top of First Davis Well/Water Tower </w:t>
      </w:r>
    </w:p>
    <w:p w:rsidR="00DC6389" w:rsidRDefault="00DC6389" w:rsidP="00DC6389">
      <w:pPr>
        <w:rPr>
          <w:sz w:val="32"/>
          <w:szCs w:val="32"/>
        </w:rPr>
      </w:pPr>
      <w:r>
        <w:rPr>
          <w:sz w:val="32"/>
          <w:szCs w:val="32"/>
        </w:rPr>
        <w:t xml:space="preserve">April – Worship in Davis 1868 – 2013 </w:t>
      </w:r>
    </w:p>
    <w:p w:rsidR="00DC6389" w:rsidRDefault="00DC6389" w:rsidP="00DC6389">
      <w:pPr>
        <w:rPr>
          <w:sz w:val="32"/>
          <w:szCs w:val="32"/>
        </w:rPr>
      </w:pPr>
      <w:r>
        <w:rPr>
          <w:sz w:val="32"/>
          <w:szCs w:val="32"/>
        </w:rPr>
        <w:t xml:space="preserve">May – Honoring Our Mothers </w:t>
      </w:r>
    </w:p>
    <w:p w:rsidR="00DC6389" w:rsidRDefault="00DC6389" w:rsidP="00DC6389">
      <w:pPr>
        <w:rPr>
          <w:sz w:val="32"/>
          <w:szCs w:val="32"/>
        </w:rPr>
      </w:pPr>
    </w:p>
    <w:p w:rsidR="00DC6389" w:rsidRDefault="00DC6389" w:rsidP="00DC6389">
      <w:pPr>
        <w:rPr>
          <w:sz w:val="32"/>
          <w:szCs w:val="32"/>
        </w:rPr>
      </w:pPr>
      <w:r>
        <w:rPr>
          <w:b/>
          <w:sz w:val="32"/>
          <w:szCs w:val="32"/>
        </w:rPr>
        <w:t>Events:</w:t>
      </w:r>
    </w:p>
    <w:p w:rsidR="00DC6389" w:rsidRDefault="00DC6389" w:rsidP="00DC6389">
      <w:pPr>
        <w:rPr>
          <w:sz w:val="32"/>
          <w:szCs w:val="32"/>
        </w:rPr>
      </w:pPr>
      <w:r>
        <w:rPr>
          <w:sz w:val="32"/>
          <w:szCs w:val="32"/>
        </w:rPr>
        <w:t xml:space="preserve">9/18/12 – Brick Dedication and Reception </w:t>
      </w:r>
    </w:p>
    <w:p w:rsidR="00DC6389" w:rsidRDefault="00DC6389" w:rsidP="00DC6389">
      <w:pPr>
        <w:rPr>
          <w:sz w:val="32"/>
          <w:szCs w:val="32"/>
        </w:rPr>
      </w:pPr>
      <w:r>
        <w:rPr>
          <w:sz w:val="32"/>
          <w:szCs w:val="32"/>
        </w:rPr>
        <w:t>10/17</w:t>
      </w:r>
      <w:r w:rsidR="00DE091A">
        <w:rPr>
          <w:sz w:val="32"/>
          <w:szCs w:val="32"/>
        </w:rPr>
        <w:t>/12</w:t>
      </w:r>
      <w:r w:rsidR="00A43334">
        <w:rPr>
          <w:sz w:val="32"/>
          <w:szCs w:val="32"/>
        </w:rPr>
        <w:t xml:space="preserve"> -</w:t>
      </w:r>
      <w:r w:rsidR="00DE091A">
        <w:rPr>
          <w:sz w:val="32"/>
          <w:szCs w:val="32"/>
        </w:rPr>
        <w:t xml:space="preserve"> Scout Troop visit and Tour </w:t>
      </w:r>
    </w:p>
    <w:p w:rsidR="00DE091A" w:rsidRDefault="00DE091A" w:rsidP="00DC6389">
      <w:pPr>
        <w:rPr>
          <w:sz w:val="32"/>
          <w:szCs w:val="32"/>
        </w:rPr>
      </w:pPr>
      <w:r>
        <w:rPr>
          <w:sz w:val="32"/>
          <w:szCs w:val="32"/>
        </w:rPr>
        <w:lastRenderedPageBreak/>
        <w:t>10/27/12 – Halloween treats and pumpkin decorating for children</w:t>
      </w:r>
    </w:p>
    <w:p w:rsidR="00DE091A" w:rsidRDefault="00DE091A" w:rsidP="00DC6389">
      <w:pPr>
        <w:rPr>
          <w:sz w:val="32"/>
          <w:szCs w:val="32"/>
        </w:rPr>
      </w:pPr>
      <w:r>
        <w:rPr>
          <w:sz w:val="32"/>
          <w:szCs w:val="32"/>
        </w:rPr>
        <w:t xml:space="preserve">11/12/12 – Atria </w:t>
      </w:r>
      <w:proofErr w:type="spellStart"/>
      <w:r>
        <w:rPr>
          <w:sz w:val="32"/>
          <w:szCs w:val="32"/>
        </w:rPr>
        <w:t>Covell</w:t>
      </w:r>
      <w:proofErr w:type="spellEnd"/>
      <w:r>
        <w:rPr>
          <w:sz w:val="32"/>
          <w:szCs w:val="32"/>
        </w:rPr>
        <w:t xml:space="preserve"> Gardens group visit</w:t>
      </w:r>
    </w:p>
    <w:p w:rsidR="00DE091A" w:rsidRDefault="00A43334" w:rsidP="00DC6389">
      <w:pPr>
        <w:rPr>
          <w:sz w:val="32"/>
          <w:szCs w:val="32"/>
        </w:rPr>
      </w:pPr>
      <w:r>
        <w:rPr>
          <w:sz w:val="32"/>
          <w:szCs w:val="32"/>
        </w:rPr>
        <w:t>12/12/-1/2/13</w:t>
      </w:r>
      <w:r w:rsidR="00DE091A">
        <w:rPr>
          <w:sz w:val="32"/>
          <w:szCs w:val="32"/>
        </w:rPr>
        <w:t xml:space="preserve"> - Distribution of Christmas “goodie bags” to children</w:t>
      </w:r>
    </w:p>
    <w:p w:rsidR="00DE091A" w:rsidRDefault="00DE091A" w:rsidP="00DC6389">
      <w:pPr>
        <w:rPr>
          <w:sz w:val="32"/>
          <w:szCs w:val="32"/>
        </w:rPr>
      </w:pPr>
      <w:r>
        <w:rPr>
          <w:sz w:val="32"/>
          <w:szCs w:val="32"/>
        </w:rPr>
        <w:t>1/25/13 – Cub Scout Troop visit</w:t>
      </w:r>
    </w:p>
    <w:p w:rsidR="00DE091A" w:rsidRDefault="00DE091A" w:rsidP="00DE091A">
      <w:pPr>
        <w:spacing w:line="240" w:lineRule="auto"/>
        <w:rPr>
          <w:sz w:val="32"/>
          <w:szCs w:val="32"/>
        </w:rPr>
      </w:pPr>
      <w:r>
        <w:rPr>
          <w:sz w:val="32"/>
          <w:szCs w:val="32"/>
        </w:rPr>
        <w:t xml:space="preserve">3/2/13 – Pig Day – record 219 visitors! </w:t>
      </w:r>
    </w:p>
    <w:p w:rsidR="00DE091A" w:rsidRDefault="00DE091A" w:rsidP="00DE091A">
      <w:pPr>
        <w:spacing w:line="240" w:lineRule="auto"/>
        <w:rPr>
          <w:sz w:val="32"/>
          <w:szCs w:val="32"/>
        </w:rPr>
      </w:pPr>
      <w:r>
        <w:rPr>
          <w:sz w:val="32"/>
          <w:szCs w:val="32"/>
        </w:rPr>
        <w:t xml:space="preserve">3/30/13 – Easter </w:t>
      </w:r>
      <w:proofErr w:type="gramStart"/>
      <w:r>
        <w:rPr>
          <w:sz w:val="32"/>
          <w:szCs w:val="32"/>
        </w:rPr>
        <w:t>Egg</w:t>
      </w:r>
      <w:proofErr w:type="gramEnd"/>
      <w:r>
        <w:rPr>
          <w:sz w:val="32"/>
          <w:szCs w:val="32"/>
        </w:rPr>
        <w:t xml:space="preserve"> Hunt for children </w:t>
      </w:r>
    </w:p>
    <w:p w:rsidR="00DE091A" w:rsidRDefault="00DE091A" w:rsidP="00DE091A">
      <w:pPr>
        <w:spacing w:line="240" w:lineRule="auto"/>
        <w:rPr>
          <w:sz w:val="32"/>
          <w:szCs w:val="32"/>
        </w:rPr>
      </w:pPr>
      <w:r>
        <w:rPr>
          <w:sz w:val="32"/>
          <w:szCs w:val="32"/>
        </w:rPr>
        <w:t xml:space="preserve">5/4/13 – Downtown Davis History Tour led by Gerri Adler. </w:t>
      </w:r>
    </w:p>
    <w:p w:rsidR="00DE091A" w:rsidRDefault="00DE091A" w:rsidP="00DE091A">
      <w:pPr>
        <w:spacing w:line="240" w:lineRule="auto"/>
        <w:rPr>
          <w:sz w:val="32"/>
          <w:szCs w:val="32"/>
        </w:rPr>
      </w:pPr>
      <w:r>
        <w:rPr>
          <w:sz w:val="32"/>
          <w:szCs w:val="32"/>
        </w:rPr>
        <w:t xml:space="preserve">5/15/13 – Gibson House Spring Fair Booth </w:t>
      </w:r>
    </w:p>
    <w:p w:rsidR="00DE091A" w:rsidRDefault="00A70447" w:rsidP="00DE091A">
      <w:pPr>
        <w:spacing w:line="240" w:lineRule="auto"/>
        <w:rPr>
          <w:sz w:val="32"/>
          <w:szCs w:val="32"/>
        </w:rPr>
      </w:pPr>
      <w:r>
        <w:rPr>
          <w:sz w:val="32"/>
          <w:szCs w:val="32"/>
        </w:rPr>
        <w:t>5/11/13</w:t>
      </w:r>
      <w:r w:rsidR="00DE091A">
        <w:rPr>
          <w:sz w:val="32"/>
          <w:szCs w:val="32"/>
        </w:rPr>
        <w:t xml:space="preserve"> – Brick Dedication Ceremony and Reception </w:t>
      </w:r>
    </w:p>
    <w:p w:rsidR="00A70447" w:rsidRDefault="00A70447" w:rsidP="00DE091A">
      <w:pPr>
        <w:spacing w:line="240" w:lineRule="auto"/>
        <w:rPr>
          <w:sz w:val="32"/>
          <w:szCs w:val="32"/>
        </w:rPr>
      </w:pPr>
      <w:r>
        <w:rPr>
          <w:sz w:val="32"/>
          <w:szCs w:val="32"/>
        </w:rPr>
        <w:t>5/16/</w:t>
      </w:r>
      <w:proofErr w:type="gramStart"/>
      <w:r>
        <w:rPr>
          <w:sz w:val="32"/>
          <w:szCs w:val="32"/>
        </w:rPr>
        <w:t>13  -</w:t>
      </w:r>
      <w:proofErr w:type="gramEnd"/>
      <w:r>
        <w:rPr>
          <w:sz w:val="32"/>
          <w:szCs w:val="32"/>
        </w:rPr>
        <w:t xml:space="preserve"> Celebrate Davis Booth  </w:t>
      </w:r>
    </w:p>
    <w:p w:rsidR="00DE091A" w:rsidRDefault="00DE091A" w:rsidP="00DE091A">
      <w:pPr>
        <w:spacing w:line="240" w:lineRule="auto"/>
        <w:rPr>
          <w:sz w:val="32"/>
          <w:szCs w:val="32"/>
        </w:rPr>
      </w:pPr>
    </w:p>
    <w:p w:rsidR="00DE091A" w:rsidRDefault="00DE091A" w:rsidP="00DE091A">
      <w:pPr>
        <w:spacing w:line="240" w:lineRule="auto"/>
        <w:rPr>
          <w:b/>
          <w:sz w:val="32"/>
          <w:szCs w:val="32"/>
        </w:rPr>
      </w:pPr>
      <w:r>
        <w:rPr>
          <w:b/>
          <w:sz w:val="32"/>
          <w:szCs w:val="32"/>
        </w:rPr>
        <w:t xml:space="preserve">Bricks: </w:t>
      </w:r>
    </w:p>
    <w:p w:rsidR="00A05631" w:rsidRDefault="00DE091A" w:rsidP="00A05631">
      <w:pPr>
        <w:spacing w:line="240" w:lineRule="auto"/>
        <w:rPr>
          <w:sz w:val="32"/>
          <w:szCs w:val="32"/>
        </w:rPr>
      </w:pPr>
      <w:r>
        <w:rPr>
          <w:sz w:val="32"/>
          <w:szCs w:val="32"/>
        </w:rPr>
        <w:t>We sold 34 red and summer wheat bricks this year</w:t>
      </w:r>
      <w:r w:rsidR="00A05631">
        <w:rPr>
          <w:sz w:val="32"/>
          <w:szCs w:val="32"/>
        </w:rPr>
        <w:t>.  At $50 per brick, net proceeds were $873.  The rose garden patio is now essentially full. Next year we hope to expand the patio towards the front of the WPA building if it is still standing.</w:t>
      </w:r>
    </w:p>
    <w:p w:rsidR="00A05631" w:rsidRDefault="00A05631" w:rsidP="00A05631">
      <w:pPr>
        <w:spacing w:line="240" w:lineRule="auto"/>
        <w:rPr>
          <w:sz w:val="32"/>
          <w:szCs w:val="32"/>
        </w:rPr>
      </w:pPr>
    </w:p>
    <w:p w:rsidR="00A05631" w:rsidRDefault="00A05631" w:rsidP="00A05631">
      <w:pPr>
        <w:spacing w:line="240" w:lineRule="auto"/>
        <w:rPr>
          <w:b/>
          <w:sz w:val="32"/>
          <w:szCs w:val="32"/>
        </w:rPr>
      </w:pPr>
      <w:r>
        <w:rPr>
          <w:b/>
          <w:sz w:val="32"/>
          <w:szCs w:val="32"/>
        </w:rPr>
        <w:t>Projects:</w:t>
      </w:r>
    </w:p>
    <w:p w:rsidR="00A05631" w:rsidRDefault="00A05631" w:rsidP="00A05631">
      <w:pPr>
        <w:spacing w:line="240" w:lineRule="auto"/>
        <w:rPr>
          <w:sz w:val="32"/>
          <w:szCs w:val="32"/>
        </w:rPr>
      </w:pPr>
      <w:r>
        <w:rPr>
          <w:sz w:val="32"/>
          <w:szCs w:val="32"/>
        </w:rPr>
        <w:t>We continued our nearly three year quest to save the 1937 WPA building next to the Museum in Central Park and convert it to Museum storage space and a centerpiece for a history plaza with exhibits displayed in the windows and doors of the building and in stand-alone exhibits in the surrounding area</w:t>
      </w:r>
      <w:r>
        <w:rPr>
          <w:b/>
          <w:sz w:val="32"/>
          <w:szCs w:val="32"/>
        </w:rPr>
        <w:t xml:space="preserve">.  </w:t>
      </w:r>
      <w:r>
        <w:rPr>
          <w:sz w:val="32"/>
          <w:szCs w:val="32"/>
        </w:rPr>
        <w:t xml:space="preserve">The fate of the building is currently </w:t>
      </w:r>
      <w:r>
        <w:rPr>
          <w:sz w:val="32"/>
          <w:szCs w:val="32"/>
        </w:rPr>
        <w:lastRenderedPageBreak/>
        <w:t xml:space="preserve">scheduled, after numerous delays, to be decided by the Davis City Council in September.  </w:t>
      </w:r>
    </w:p>
    <w:p w:rsidR="006F0ED4" w:rsidRDefault="006F0ED4" w:rsidP="00A05631">
      <w:pPr>
        <w:spacing w:line="240" w:lineRule="auto"/>
        <w:rPr>
          <w:sz w:val="32"/>
          <w:szCs w:val="32"/>
        </w:rPr>
      </w:pPr>
    </w:p>
    <w:p w:rsidR="006F0ED4" w:rsidRDefault="006F0ED4" w:rsidP="00A05631">
      <w:pPr>
        <w:spacing w:line="240" w:lineRule="auto"/>
        <w:rPr>
          <w:sz w:val="32"/>
          <w:szCs w:val="32"/>
        </w:rPr>
      </w:pPr>
      <w:r>
        <w:rPr>
          <w:sz w:val="32"/>
          <w:szCs w:val="32"/>
        </w:rPr>
        <w:t xml:space="preserve">Another long-term project has been completed.  Thanks to heroic efforts by Stella Dinger, the cataloging process begun by Kate </w:t>
      </w:r>
      <w:proofErr w:type="spellStart"/>
      <w:r>
        <w:rPr>
          <w:sz w:val="32"/>
          <w:szCs w:val="32"/>
        </w:rPr>
        <w:t>McCort</w:t>
      </w:r>
      <w:proofErr w:type="spellEnd"/>
      <w:r>
        <w:rPr>
          <w:sz w:val="32"/>
          <w:szCs w:val="32"/>
        </w:rPr>
        <w:t xml:space="preserve"> is complete!  We now have a computer record of the origin, history and location of every document, photograph, painting, map and artifact in the Museum.  Needless to say, we are bulging at the seams.</w:t>
      </w:r>
    </w:p>
    <w:p w:rsidR="00A05631" w:rsidRDefault="00A05631" w:rsidP="00A05631">
      <w:pPr>
        <w:spacing w:line="240" w:lineRule="auto"/>
        <w:rPr>
          <w:sz w:val="32"/>
          <w:szCs w:val="32"/>
        </w:rPr>
      </w:pPr>
      <w:r>
        <w:rPr>
          <w:sz w:val="32"/>
          <w:szCs w:val="32"/>
        </w:rPr>
        <w:t xml:space="preserve">With financial and </w:t>
      </w:r>
      <w:r w:rsidR="00A20E17">
        <w:rPr>
          <w:sz w:val="32"/>
          <w:szCs w:val="32"/>
        </w:rPr>
        <w:t xml:space="preserve">labor assistance from the Davis Rotary Club and Davis woodworker Jay Bradbury, we gave the Museum a “facelift” in June.  Tasks included repairing, painting and replanting the window boxes and sanding and painting the iron stair railings.  The result is most attractive. </w:t>
      </w:r>
    </w:p>
    <w:p w:rsidR="00A20E17" w:rsidRDefault="00A20E17" w:rsidP="00A05631">
      <w:pPr>
        <w:spacing w:line="240" w:lineRule="auto"/>
        <w:rPr>
          <w:sz w:val="32"/>
          <w:szCs w:val="32"/>
        </w:rPr>
      </w:pPr>
      <w:r>
        <w:rPr>
          <w:sz w:val="32"/>
          <w:szCs w:val="32"/>
        </w:rPr>
        <w:t xml:space="preserve">Another long-term project in progress is the planning for Museum visits by Davis third graders.  Community history is part of the Social Studies curriculum for these youngsters.  We are also in the process of putting together a history booklet that teachers could use in the classroom.  </w:t>
      </w:r>
    </w:p>
    <w:p w:rsidR="00E128E5" w:rsidRDefault="00E128E5" w:rsidP="00A05631">
      <w:pPr>
        <w:spacing w:line="240" w:lineRule="auto"/>
        <w:rPr>
          <w:b/>
          <w:sz w:val="32"/>
          <w:szCs w:val="32"/>
        </w:rPr>
      </w:pPr>
      <w:r>
        <w:rPr>
          <w:b/>
          <w:sz w:val="32"/>
          <w:szCs w:val="32"/>
        </w:rPr>
        <w:t>Finances:</w:t>
      </w:r>
    </w:p>
    <w:p w:rsidR="00E128E5" w:rsidRDefault="00E128E5" w:rsidP="00A05631">
      <w:pPr>
        <w:spacing w:line="240" w:lineRule="auto"/>
        <w:rPr>
          <w:sz w:val="32"/>
          <w:szCs w:val="32"/>
        </w:rPr>
      </w:pPr>
      <w:r>
        <w:rPr>
          <w:sz w:val="32"/>
          <w:szCs w:val="32"/>
        </w:rPr>
        <w:t xml:space="preserve">The 2012-2013 Financial Report for the Museum is attached as Appendix B.  We are in the black.  The proposed 2013-2014 Budget is attached as Appendix C.  </w:t>
      </w:r>
    </w:p>
    <w:p w:rsidR="00E128E5" w:rsidRDefault="00E128E5" w:rsidP="00A05631">
      <w:pPr>
        <w:spacing w:line="240" w:lineRule="auto"/>
        <w:rPr>
          <w:sz w:val="32"/>
          <w:szCs w:val="32"/>
        </w:rPr>
      </w:pPr>
    </w:p>
    <w:p w:rsidR="00E128E5" w:rsidRDefault="00E128E5" w:rsidP="00A05631">
      <w:pPr>
        <w:spacing w:line="240" w:lineRule="auto"/>
        <w:rPr>
          <w:sz w:val="32"/>
          <w:szCs w:val="32"/>
        </w:rPr>
      </w:pPr>
      <w:r>
        <w:rPr>
          <w:sz w:val="32"/>
          <w:szCs w:val="32"/>
        </w:rPr>
        <w:t xml:space="preserve">Respectfully Submitted, </w:t>
      </w:r>
    </w:p>
    <w:p w:rsidR="00E128E5" w:rsidRDefault="00E128E5" w:rsidP="00A05631">
      <w:pPr>
        <w:spacing w:line="240" w:lineRule="auto"/>
        <w:rPr>
          <w:sz w:val="32"/>
          <w:szCs w:val="32"/>
        </w:rPr>
      </w:pPr>
      <w:r>
        <w:rPr>
          <w:sz w:val="32"/>
          <w:szCs w:val="32"/>
        </w:rPr>
        <w:t xml:space="preserve">Dennis </w:t>
      </w:r>
      <w:proofErr w:type="spellStart"/>
      <w:r>
        <w:rPr>
          <w:sz w:val="32"/>
          <w:szCs w:val="32"/>
        </w:rPr>
        <w:t>Dingemans</w:t>
      </w:r>
      <w:proofErr w:type="spellEnd"/>
      <w:r>
        <w:rPr>
          <w:sz w:val="32"/>
          <w:szCs w:val="32"/>
        </w:rPr>
        <w:t xml:space="preserve">, Director, and the volunteers of the Hattie Weber Museum of </w:t>
      </w:r>
      <w:proofErr w:type="gramStart"/>
      <w:r>
        <w:rPr>
          <w:sz w:val="32"/>
          <w:szCs w:val="32"/>
        </w:rPr>
        <w:t xml:space="preserve">Davis  </w:t>
      </w:r>
      <w:r w:rsidR="00080234">
        <w:rPr>
          <w:sz w:val="32"/>
          <w:szCs w:val="32"/>
        </w:rPr>
        <w:t>for</w:t>
      </w:r>
      <w:proofErr w:type="gramEnd"/>
      <w:r w:rsidR="00080234">
        <w:rPr>
          <w:sz w:val="32"/>
          <w:szCs w:val="32"/>
        </w:rPr>
        <w:t xml:space="preserve"> the Yolo County Historical Society</w:t>
      </w:r>
    </w:p>
    <w:p w:rsidR="00E128E5" w:rsidRDefault="00E128E5" w:rsidP="00A05631">
      <w:pPr>
        <w:spacing w:line="240" w:lineRule="auto"/>
        <w:rPr>
          <w:sz w:val="32"/>
          <w:szCs w:val="32"/>
        </w:rPr>
      </w:pPr>
    </w:p>
    <w:p w:rsidR="00E128E5" w:rsidRDefault="00E128E5" w:rsidP="00A05631">
      <w:pPr>
        <w:spacing w:line="240" w:lineRule="auto"/>
        <w:rPr>
          <w:sz w:val="32"/>
          <w:szCs w:val="32"/>
        </w:rPr>
      </w:pPr>
    </w:p>
    <w:tbl>
      <w:tblPr>
        <w:tblW w:w="9400" w:type="dxa"/>
        <w:tblInd w:w="93" w:type="dxa"/>
        <w:tblLook w:val="04A0" w:firstRow="1" w:lastRow="0" w:firstColumn="1" w:lastColumn="0" w:noHBand="0" w:noVBand="1"/>
      </w:tblPr>
      <w:tblGrid>
        <w:gridCol w:w="326"/>
        <w:gridCol w:w="4556"/>
        <w:gridCol w:w="221"/>
        <w:gridCol w:w="221"/>
        <w:gridCol w:w="505"/>
        <w:gridCol w:w="221"/>
        <w:gridCol w:w="3187"/>
        <w:gridCol w:w="246"/>
      </w:tblGrid>
      <w:tr w:rsidR="00080234" w:rsidRPr="00080234" w:rsidTr="00082E4E">
        <w:trPr>
          <w:gridAfter w:val="1"/>
          <w:wAfter w:w="302" w:type="dxa"/>
          <w:trHeight w:val="345"/>
        </w:trPr>
        <w:tc>
          <w:tcPr>
            <w:tcW w:w="5238" w:type="dxa"/>
            <w:gridSpan w:val="6"/>
            <w:tcBorders>
              <w:top w:val="nil"/>
              <w:left w:val="nil"/>
              <w:bottom w:val="nil"/>
              <w:right w:val="nil"/>
            </w:tcBorders>
            <w:shd w:val="clear" w:color="auto" w:fill="auto"/>
            <w:noWrap/>
            <w:vAlign w:val="bottom"/>
            <w:hideMark/>
          </w:tcPr>
          <w:p w:rsidR="00080234" w:rsidRDefault="00080234" w:rsidP="00080234">
            <w:pPr>
              <w:spacing w:after="0" w:line="240" w:lineRule="auto"/>
              <w:rPr>
                <w:rFonts w:ascii="Arial" w:eastAsia="Times New Roman" w:hAnsi="Arial" w:cs="Arial"/>
                <w:sz w:val="20"/>
                <w:szCs w:val="20"/>
              </w:rPr>
            </w:pPr>
            <w:r w:rsidRPr="00080234">
              <w:rPr>
                <w:rFonts w:ascii="Arial" w:eastAsia="Times New Roman" w:hAnsi="Arial" w:cs="Arial"/>
                <w:sz w:val="20"/>
                <w:szCs w:val="20"/>
              </w:rPr>
              <w:lastRenderedPageBreak/>
              <w:t xml:space="preserve">                                                            Appendix </w:t>
            </w:r>
            <w:r>
              <w:rPr>
                <w:rFonts w:ascii="Arial" w:eastAsia="Times New Roman" w:hAnsi="Arial" w:cs="Arial"/>
                <w:sz w:val="20"/>
                <w:szCs w:val="20"/>
              </w:rPr>
              <w:t>A</w:t>
            </w:r>
          </w:p>
          <w:p w:rsidR="00080234" w:rsidRDefault="00080234" w:rsidP="00080234">
            <w:pPr>
              <w:spacing w:after="0" w:line="240" w:lineRule="auto"/>
              <w:rPr>
                <w:rFonts w:ascii="Arial" w:eastAsia="Times New Roman" w:hAnsi="Arial" w:cs="Arial"/>
                <w:sz w:val="20"/>
                <w:szCs w:val="20"/>
              </w:rPr>
            </w:pPr>
            <w:r>
              <w:rPr>
                <w:rFonts w:ascii="Arial" w:eastAsia="Times New Roman" w:hAnsi="Arial" w:cs="Arial"/>
                <w:sz w:val="20"/>
                <w:szCs w:val="20"/>
              </w:rPr>
              <w:t xml:space="preserve">   Hattie Weber Museum Visitors from California Cities </w:t>
            </w:r>
          </w:p>
          <w:p w:rsidR="00080234" w:rsidRPr="00080234" w:rsidRDefault="00080234" w:rsidP="00080234">
            <w:pPr>
              <w:spacing w:after="0" w:line="240" w:lineRule="auto"/>
              <w:rPr>
                <w:rFonts w:ascii="Arial" w:eastAsia="Times New Roman" w:hAnsi="Arial" w:cs="Arial"/>
                <w:sz w:val="20"/>
                <w:szCs w:val="20"/>
              </w:rPr>
            </w:pPr>
            <w:r>
              <w:rPr>
                <w:rFonts w:ascii="Arial" w:eastAsia="Times New Roman" w:hAnsi="Arial" w:cs="Arial"/>
                <w:sz w:val="20"/>
                <w:szCs w:val="20"/>
              </w:rPr>
              <w:t xml:space="preserve">  Other than Davis </w:t>
            </w: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r>
      <w:tr w:rsidR="00080234" w:rsidRPr="00080234" w:rsidTr="00082E4E">
        <w:trPr>
          <w:gridAfter w:val="1"/>
          <w:wAfter w:w="302" w:type="dxa"/>
          <w:trHeight w:val="36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r>
      <w:tr w:rsidR="00080234" w:rsidRPr="00080234" w:rsidTr="00082E4E">
        <w:trPr>
          <w:gridAfter w:val="1"/>
          <w:wAfter w:w="302" w:type="dxa"/>
          <w:trHeight w:val="225"/>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Aptos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Oakland</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Arcadia</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Oroville</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Arroyo Grande</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Orinda</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Auburn</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Palm Springs</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Bakersfield</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Palo Alto</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Berkeley</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Petaluma</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Carmichael</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Pinole</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Cayucos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Placenta</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Chino Hills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Pleasant Hill</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Citrus Heights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Redwood City</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Clarksville</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Rohnert Park</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Clovis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Rocklin</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Dixon</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Sacramento</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Dublin</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Salinas</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El Dorado Hills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 Diego</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 xml:space="preserve">El </w:t>
            </w:r>
            <w:proofErr w:type="spellStart"/>
            <w:r w:rsidRPr="00080234">
              <w:rPr>
                <w:rFonts w:ascii="Berlin Sans FB" w:eastAsia="Times New Roman" w:hAnsi="Berlin Sans FB" w:cs="Arial"/>
                <w:sz w:val="28"/>
                <w:szCs w:val="28"/>
              </w:rPr>
              <w:t>Macero</w:t>
            </w:r>
            <w:proofErr w:type="spellEnd"/>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 Jose</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Elk Grove</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 Luis Obispo</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Exeter</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 Mateo</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Folsom</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 Ramon</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Foster City</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Santa Cruz</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Fremont</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Santa Rosa</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Fresno</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Shafter</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Garden Grove</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Shingle Springs</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Gilroy</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Simi Valley</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Huntington Beach</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Suisun City</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Ione</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Sunnyvale</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roofErr w:type="spellStart"/>
            <w:r w:rsidRPr="00080234">
              <w:rPr>
                <w:rFonts w:ascii="Berlin Sans FB" w:eastAsia="Times New Roman" w:hAnsi="Berlin Sans FB" w:cs="Arial"/>
                <w:sz w:val="28"/>
                <w:szCs w:val="28"/>
              </w:rPr>
              <w:t>Jacomba</w:t>
            </w:r>
            <w:proofErr w:type="spellEnd"/>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Sutter Creek</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Kenwood</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Tahoe City</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Laguna Beach</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Tehachapi</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roofErr w:type="spellStart"/>
            <w:r w:rsidRPr="00080234">
              <w:rPr>
                <w:rFonts w:ascii="Berlin Sans FB" w:eastAsia="Times New Roman" w:hAnsi="Berlin Sans FB" w:cs="Arial"/>
                <w:sz w:val="28"/>
                <w:szCs w:val="28"/>
              </w:rPr>
              <w:t>LaHabra</w:t>
            </w:r>
            <w:proofErr w:type="spellEnd"/>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Vacaville</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Lincoln</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Ventura</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roofErr w:type="spellStart"/>
            <w:r w:rsidRPr="00080234">
              <w:rPr>
                <w:rFonts w:ascii="Berlin Sans FB" w:eastAsia="Times New Roman" w:hAnsi="Berlin Sans FB" w:cs="Arial"/>
                <w:sz w:val="28"/>
                <w:szCs w:val="28"/>
              </w:rPr>
              <w:t>Livemore</w:t>
            </w:r>
            <w:proofErr w:type="spellEnd"/>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Vista</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Lodi</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West Sacramento</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 xml:space="preserve">Loma Rica </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roofErr w:type="spellStart"/>
            <w:r w:rsidRPr="00080234">
              <w:rPr>
                <w:rFonts w:ascii="Berlin Sans FB" w:eastAsia="Times New Roman" w:hAnsi="Berlin Sans FB" w:cs="Arial"/>
                <w:sz w:val="28"/>
                <w:szCs w:val="28"/>
              </w:rPr>
              <w:t>Wilipitos</w:t>
            </w:r>
            <w:proofErr w:type="spellEnd"/>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Long Beach</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Winters</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Los Altos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 xml:space="preserve">Woodland </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Los Gatos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Woodland Hills</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lastRenderedPageBreak/>
              <w:t>Los Angeles</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 xml:space="preserve">Yorba Linda </w:t>
            </w: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Modesto</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Nevada City</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Novato</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r>
      <w:tr w:rsidR="00080234" w:rsidRPr="00080234" w:rsidTr="00082E4E">
        <w:trPr>
          <w:gridAfter w:val="1"/>
          <w:wAfter w:w="302" w:type="dxa"/>
          <w:trHeight w:val="300"/>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r w:rsidRPr="00080234">
              <w:rPr>
                <w:rFonts w:ascii="Berlin Sans FB" w:eastAsia="Times New Roman" w:hAnsi="Berlin Sans FB" w:cs="Arial"/>
                <w:sz w:val="28"/>
                <w:szCs w:val="28"/>
              </w:rPr>
              <w:t>North Hollywood</w:t>
            </w: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Berlin Sans FB" w:eastAsia="Times New Roman" w:hAnsi="Berlin Sans FB" w:cs="Arial"/>
                <w:sz w:val="28"/>
                <w:szCs w:val="28"/>
              </w:rPr>
            </w:pPr>
          </w:p>
        </w:tc>
      </w:tr>
      <w:tr w:rsidR="00080234" w:rsidRPr="00080234" w:rsidTr="00082E4E">
        <w:trPr>
          <w:gridAfter w:val="1"/>
          <w:wAfter w:w="302" w:type="dxa"/>
          <w:trHeight w:val="255"/>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r>
      <w:tr w:rsidR="00080234" w:rsidRPr="00080234" w:rsidTr="00082E4E">
        <w:trPr>
          <w:gridAfter w:val="1"/>
          <w:wAfter w:w="302" w:type="dxa"/>
          <w:trHeight w:val="255"/>
        </w:trPr>
        <w:tc>
          <w:tcPr>
            <w:tcW w:w="5016" w:type="dxa"/>
            <w:gridSpan w:val="5"/>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c>
          <w:tcPr>
            <w:tcW w:w="3860" w:type="dxa"/>
            <w:tcBorders>
              <w:top w:val="nil"/>
              <w:left w:val="nil"/>
              <w:bottom w:val="nil"/>
              <w:right w:val="nil"/>
            </w:tcBorders>
            <w:shd w:val="clear" w:color="auto" w:fill="auto"/>
            <w:noWrap/>
            <w:vAlign w:val="bottom"/>
            <w:hideMark/>
          </w:tcPr>
          <w:p w:rsidR="00080234" w:rsidRPr="00080234" w:rsidRDefault="00080234" w:rsidP="00080234">
            <w:pPr>
              <w:spacing w:after="0" w:line="240" w:lineRule="auto"/>
              <w:rPr>
                <w:rFonts w:ascii="Arial" w:eastAsia="Times New Roman" w:hAnsi="Arial" w:cs="Arial"/>
                <w:sz w:val="20"/>
                <w:szCs w:val="20"/>
              </w:rPr>
            </w:pPr>
          </w:p>
        </w:tc>
      </w:tr>
      <w:tr w:rsidR="00082E4E" w:rsidRPr="00082E4E" w:rsidTr="00082E4E">
        <w:trPr>
          <w:trHeight w:val="360"/>
        </w:trPr>
        <w:tc>
          <w:tcPr>
            <w:tcW w:w="4360" w:type="dxa"/>
            <w:gridSpan w:val="3"/>
            <w:tcBorders>
              <w:top w:val="nil"/>
              <w:left w:val="nil"/>
              <w:bottom w:val="nil"/>
              <w:right w:val="nil"/>
            </w:tcBorders>
            <w:shd w:val="clear" w:color="auto" w:fill="auto"/>
            <w:noWrap/>
            <w:vAlign w:val="bottom"/>
            <w:hideMark/>
          </w:tcPr>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rPr>
                <w:rFonts w:ascii="Arial" w:eastAsia="Times New Roman" w:hAnsi="Arial" w:cs="Arial"/>
                <w:sz w:val="28"/>
                <w:szCs w:val="28"/>
                <w:u w:val="single"/>
              </w:rPr>
            </w:pPr>
          </w:p>
          <w:p w:rsidR="00082E4E" w:rsidRDefault="00082E4E" w:rsidP="00082E4E">
            <w:pPr>
              <w:spacing w:after="0" w:line="240" w:lineRule="auto"/>
              <w:rPr>
                <w:rFonts w:ascii="Arial" w:eastAsia="Times New Roman" w:hAnsi="Arial" w:cs="Arial"/>
                <w:sz w:val="28"/>
                <w:szCs w:val="28"/>
                <w:u w:val="single"/>
              </w:rPr>
            </w:pPr>
            <w:r>
              <w:rPr>
                <w:rFonts w:ascii="Arial" w:eastAsia="Times New Roman" w:hAnsi="Arial" w:cs="Arial"/>
                <w:sz w:val="28"/>
                <w:szCs w:val="28"/>
                <w:u w:val="single"/>
              </w:rPr>
              <w:lastRenderedPageBreak/>
              <w:t xml:space="preserve">Appendix A, Page 2 </w:t>
            </w:r>
          </w:p>
          <w:p w:rsidR="00082E4E" w:rsidRDefault="00082E4E" w:rsidP="00082E4E">
            <w:pPr>
              <w:spacing w:after="0" w:line="240" w:lineRule="auto"/>
              <w:rPr>
                <w:rFonts w:ascii="Arial" w:eastAsia="Times New Roman" w:hAnsi="Arial" w:cs="Arial"/>
                <w:sz w:val="28"/>
                <w:szCs w:val="28"/>
                <w:u w:val="single"/>
              </w:rPr>
            </w:pPr>
          </w:p>
          <w:p w:rsidR="00082E4E" w:rsidRDefault="00082E4E" w:rsidP="00082E4E">
            <w:pPr>
              <w:spacing w:after="0" w:line="240" w:lineRule="auto"/>
              <w:rPr>
                <w:rFonts w:ascii="Arial" w:eastAsia="Times New Roman" w:hAnsi="Arial" w:cs="Arial"/>
                <w:sz w:val="28"/>
                <w:szCs w:val="28"/>
                <w:u w:val="single"/>
              </w:rPr>
            </w:pPr>
            <w:r>
              <w:rPr>
                <w:rFonts w:ascii="Arial" w:eastAsia="Times New Roman" w:hAnsi="Arial" w:cs="Arial"/>
                <w:sz w:val="28"/>
                <w:szCs w:val="28"/>
                <w:u w:val="single"/>
              </w:rPr>
              <w:t xml:space="preserve">Visitors to the Hattie Weber Museum from States other than California and Countries other than the United States </w:t>
            </w:r>
          </w:p>
          <w:p w:rsidR="00082E4E" w:rsidRDefault="00082E4E" w:rsidP="00082E4E">
            <w:pPr>
              <w:spacing w:after="0" w:line="240" w:lineRule="auto"/>
              <w:rPr>
                <w:rFonts w:ascii="Arial" w:eastAsia="Times New Roman" w:hAnsi="Arial" w:cs="Arial"/>
                <w:sz w:val="28"/>
                <w:szCs w:val="28"/>
                <w:u w:val="single"/>
              </w:rPr>
            </w:pPr>
          </w:p>
          <w:p w:rsidR="00082E4E" w:rsidRDefault="00082E4E" w:rsidP="00082E4E">
            <w:pPr>
              <w:spacing w:after="0" w:line="240" w:lineRule="auto"/>
              <w:rPr>
                <w:rFonts w:ascii="Arial" w:eastAsia="Times New Roman" w:hAnsi="Arial" w:cs="Arial"/>
                <w:sz w:val="28"/>
                <w:szCs w:val="28"/>
                <w:u w:val="single"/>
              </w:rPr>
            </w:pPr>
          </w:p>
          <w:p w:rsidR="00082E4E" w:rsidRPr="00082E4E" w:rsidRDefault="00082E4E" w:rsidP="00082E4E">
            <w:pPr>
              <w:spacing w:after="0" w:line="240" w:lineRule="auto"/>
              <w:rPr>
                <w:rFonts w:ascii="Arial" w:eastAsia="Times New Roman" w:hAnsi="Arial" w:cs="Arial"/>
                <w:sz w:val="28"/>
                <w:szCs w:val="28"/>
                <w:u w:val="single"/>
              </w:rPr>
            </w:pPr>
            <w:r w:rsidRPr="00082E4E">
              <w:rPr>
                <w:rFonts w:ascii="Arial" w:eastAsia="Times New Roman" w:hAnsi="Arial" w:cs="Arial"/>
                <w:sz w:val="28"/>
                <w:szCs w:val="28"/>
                <w:u w:val="single"/>
              </w:rPr>
              <w:t>States Other than California</w:t>
            </w:r>
            <w:r>
              <w:rPr>
                <w:rFonts w:ascii="Arial" w:eastAsia="Times New Roman" w:hAnsi="Arial" w:cs="Arial"/>
                <w:sz w:val="28"/>
                <w:szCs w:val="28"/>
                <w:u w:val="single"/>
              </w:rPr>
              <w:t xml:space="preserve">               Countries other than the United States                        </w:t>
            </w:r>
          </w:p>
        </w:tc>
        <w:tc>
          <w:tcPr>
            <w:tcW w:w="5040" w:type="dxa"/>
            <w:gridSpan w:val="5"/>
            <w:tcBorders>
              <w:top w:val="nil"/>
              <w:left w:val="nil"/>
              <w:bottom w:val="nil"/>
              <w:right w:val="nil"/>
            </w:tcBorders>
            <w:shd w:val="clear" w:color="auto" w:fill="auto"/>
            <w:noWrap/>
            <w:vAlign w:val="bottom"/>
            <w:hideMark/>
          </w:tcPr>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Default="00082E4E" w:rsidP="00082E4E">
            <w:pPr>
              <w:spacing w:after="0" w:line="240" w:lineRule="auto"/>
              <w:jc w:val="center"/>
              <w:rPr>
                <w:rFonts w:ascii="Arial" w:eastAsia="Times New Roman" w:hAnsi="Arial" w:cs="Arial"/>
                <w:sz w:val="28"/>
                <w:szCs w:val="28"/>
                <w:u w:val="single"/>
              </w:rPr>
            </w:pPr>
          </w:p>
          <w:p w:rsidR="00082E4E" w:rsidRPr="00082E4E" w:rsidRDefault="00082E4E" w:rsidP="00082E4E">
            <w:pPr>
              <w:spacing w:after="0" w:line="240" w:lineRule="auto"/>
              <w:jc w:val="center"/>
              <w:rPr>
                <w:rFonts w:ascii="Arial" w:eastAsia="Times New Roman" w:hAnsi="Arial" w:cs="Arial"/>
                <w:sz w:val="28"/>
                <w:szCs w:val="28"/>
                <w:u w:val="single"/>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u w:val="single"/>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u w:val="single"/>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Alabama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Austria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Arizona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Albania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Colorado</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Canada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Florida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China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Georgia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Denmark</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Hawaii</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France</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4"/>
                <w:szCs w:val="24"/>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Illinois</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India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Kansas</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Israel</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Maryland</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Italy</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roofErr w:type="spellStart"/>
            <w:r w:rsidRPr="00082E4E">
              <w:rPr>
                <w:rFonts w:ascii="Arial" w:eastAsia="Times New Roman" w:hAnsi="Arial" w:cs="Arial"/>
                <w:sz w:val="28"/>
                <w:szCs w:val="28"/>
              </w:rPr>
              <w:t>Massachutes</w:t>
            </w:r>
            <w:proofErr w:type="spellEnd"/>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Japan</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Michigan</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Kenya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Minnesota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New Zealand</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Mississippi</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Peru</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Montana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Russia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Nebraska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 xml:space="preserve">Slovenia </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New Jersey</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Sri Lanka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New York</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Spain</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North Carolina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Thailand</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North Dakota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The Netherlands</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Ohio</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Tunisia</w:t>
            </w: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Oregon</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Pennsylvania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South Carolina</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Texas</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Utah</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r w:rsidRPr="00082E4E">
              <w:rPr>
                <w:rFonts w:ascii="Arial" w:eastAsia="Times New Roman" w:hAnsi="Arial" w:cs="Arial"/>
                <w:sz w:val="28"/>
                <w:szCs w:val="28"/>
              </w:rPr>
              <w:t>Washington</w:t>
            </w: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8"/>
                <w:szCs w:val="28"/>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241E4D" w:rsidP="00082E4E">
            <w:pPr>
              <w:spacing w:after="0" w:line="240" w:lineRule="auto"/>
              <w:rPr>
                <w:rFonts w:ascii="Arial" w:eastAsia="Times New Roman" w:hAnsi="Arial" w:cs="Arial"/>
                <w:sz w:val="20"/>
                <w:szCs w:val="20"/>
              </w:rPr>
            </w:pPr>
            <w:r>
              <w:rPr>
                <w:rFonts w:ascii="Arial" w:eastAsia="Times New Roman" w:hAnsi="Arial" w:cs="Arial"/>
                <w:sz w:val="20"/>
                <w:szCs w:val="20"/>
              </w:rPr>
              <w:t>A</w:t>
            </w:r>
          </w:p>
        </w:tc>
        <w:tc>
          <w:tcPr>
            <w:tcW w:w="4199" w:type="dxa"/>
            <w:tcBorders>
              <w:top w:val="nil"/>
              <w:left w:val="nil"/>
              <w:bottom w:val="nil"/>
              <w:right w:val="nil"/>
            </w:tcBorders>
            <w:shd w:val="clear" w:color="auto" w:fill="auto"/>
            <w:noWrap/>
            <w:vAlign w:val="bottom"/>
            <w:hideMark/>
          </w:tcPr>
          <w:tbl>
            <w:tblPr>
              <w:tblW w:w="4980" w:type="dxa"/>
              <w:tblLook w:val="04A0" w:firstRow="1" w:lastRow="0" w:firstColumn="1" w:lastColumn="0" w:noHBand="0" w:noVBand="1"/>
            </w:tblPr>
            <w:tblGrid>
              <w:gridCol w:w="318"/>
              <w:gridCol w:w="366"/>
              <w:gridCol w:w="366"/>
              <w:gridCol w:w="1654"/>
              <w:gridCol w:w="268"/>
              <w:gridCol w:w="268"/>
              <w:gridCol w:w="1100"/>
            </w:tblGrid>
            <w:tr w:rsidR="00951C81" w:rsidRPr="00951C81" w:rsidTr="00951C81">
              <w:trPr>
                <w:trHeight w:val="46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r>
            <w:tr w:rsidR="00951C81" w:rsidRPr="00951C81" w:rsidTr="00951C81">
              <w:trPr>
                <w:trHeight w:val="25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p>
              </w:tc>
            </w:tr>
            <w:tr w:rsidR="00951C81" w:rsidRPr="00951C81" w:rsidTr="00951C81">
              <w:trPr>
                <w:trHeight w:val="63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36"/>
                      <w:szCs w:val="36"/>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36"/>
                      <w:szCs w:val="36"/>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36"/>
                      <w:szCs w:val="36"/>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36"/>
                      <w:szCs w:val="36"/>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36"/>
                      <w:szCs w:val="36"/>
                    </w:rPr>
                  </w:pPr>
                </w:p>
              </w:tc>
            </w:tr>
            <w:tr w:rsidR="00951C81" w:rsidRPr="00951C81" w:rsidTr="00951C81">
              <w:trPr>
                <w:trHeight w:val="25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780" w:type="dxa"/>
                  <w:gridSpan w:val="3"/>
                  <w:tcBorders>
                    <w:top w:val="nil"/>
                    <w:left w:val="nil"/>
                    <w:bottom w:val="nil"/>
                    <w:right w:val="nil"/>
                  </w:tcBorders>
                  <w:shd w:val="clear" w:color="auto" w:fill="auto"/>
                  <w:noWrap/>
                  <w:vAlign w:val="bottom"/>
                  <w:hideMark/>
                </w:tcPr>
                <w:p w:rsidR="00241E4D" w:rsidRDefault="00241E4D" w:rsidP="00951C81">
                  <w:pPr>
                    <w:spacing w:after="0" w:line="240" w:lineRule="auto"/>
                    <w:rPr>
                      <w:rFonts w:ascii="Arial" w:eastAsia="Times New Roman" w:hAnsi="Arial" w:cs="Arial"/>
                      <w:sz w:val="24"/>
                      <w:szCs w:val="24"/>
                    </w:rPr>
                  </w:pPr>
                  <w:r>
                    <w:rPr>
                      <w:rFonts w:ascii="Arial" w:eastAsia="Times New Roman" w:hAnsi="Arial" w:cs="Arial"/>
                      <w:sz w:val="24"/>
                      <w:szCs w:val="24"/>
                    </w:rPr>
                    <w:t>Appendix B</w:t>
                  </w:r>
                </w:p>
                <w:p w:rsidR="00241E4D" w:rsidRDefault="00241E4D" w:rsidP="00951C81">
                  <w:pPr>
                    <w:spacing w:after="0" w:line="240" w:lineRule="auto"/>
                    <w:rPr>
                      <w:rFonts w:ascii="Arial" w:eastAsia="Times New Roman" w:hAnsi="Arial" w:cs="Arial"/>
                      <w:sz w:val="24"/>
                      <w:szCs w:val="24"/>
                    </w:rPr>
                  </w:pPr>
                  <w:r>
                    <w:rPr>
                      <w:rFonts w:ascii="Arial" w:eastAsia="Times New Roman" w:hAnsi="Arial" w:cs="Arial"/>
                      <w:sz w:val="24"/>
                      <w:szCs w:val="24"/>
                    </w:rPr>
                    <w:t>Hattie Weber Financial Report  2012-2013</w:t>
                  </w:r>
                </w:p>
                <w:p w:rsidR="00241E4D" w:rsidRDefault="00241E4D" w:rsidP="00951C81">
                  <w:pPr>
                    <w:spacing w:after="0" w:line="240" w:lineRule="auto"/>
                    <w:rPr>
                      <w:rFonts w:ascii="Arial" w:eastAsia="Times New Roman" w:hAnsi="Arial" w:cs="Arial"/>
                      <w:sz w:val="24"/>
                      <w:szCs w:val="24"/>
                    </w:rPr>
                  </w:pPr>
                </w:p>
                <w:p w:rsidR="00951C81" w:rsidRPr="00951C81" w:rsidRDefault="00241E4D" w:rsidP="00951C81">
                  <w:pPr>
                    <w:spacing w:after="0" w:line="240" w:lineRule="auto"/>
                    <w:rPr>
                      <w:rFonts w:ascii="Arial" w:eastAsia="Times New Roman" w:hAnsi="Arial" w:cs="Arial"/>
                      <w:sz w:val="24"/>
                      <w:szCs w:val="24"/>
                    </w:rPr>
                  </w:pPr>
                  <w:r>
                    <w:rPr>
                      <w:rFonts w:ascii="Arial" w:eastAsia="Times New Roman" w:hAnsi="Arial" w:cs="Arial"/>
                      <w:sz w:val="24"/>
                      <w:szCs w:val="24"/>
                    </w:rPr>
                    <w:t>I</w:t>
                  </w:r>
                  <w:r w:rsidR="00951C81" w:rsidRPr="00951C81">
                    <w:rPr>
                      <w:rFonts w:ascii="Arial" w:eastAsia="Times New Roman" w:hAnsi="Arial" w:cs="Arial"/>
                      <w:sz w:val="24"/>
                      <w:szCs w:val="24"/>
                    </w:rPr>
                    <w:t xml:space="preserve">ncome </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Brick Sales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1,750.00</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 xml:space="preserve">Cash Donations </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641.22</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Book Sales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226.66</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Misc. Sales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277.54</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Tours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90.00</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Pr>
                      <w:rFonts w:ascii="Arial" w:eastAsia="Times New Roman" w:hAnsi="Arial" w:cs="Arial"/>
                      <w:sz w:val="24"/>
                      <w:szCs w:val="24"/>
                    </w:rPr>
                    <w:t xml:space="preserve">Misc. </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108.78</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Total Income</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0"/>
                      <w:szCs w:val="20"/>
                    </w:rPr>
                  </w:pPr>
                  <w:r w:rsidRPr="00951C81">
                    <w:rPr>
                      <w:rFonts w:ascii="Arial" w:eastAsia="Times New Roman" w:hAnsi="Arial" w:cs="Arial"/>
                      <w:sz w:val="20"/>
                      <w:szCs w:val="20"/>
                    </w:rPr>
                    <w:t>3,094.20</w:t>
                  </w:r>
                </w:p>
              </w:tc>
            </w:tr>
            <w:tr w:rsidR="00951C81" w:rsidRPr="00951C81" w:rsidTr="00951C81">
              <w:trPr>
                <w:trHeight w:val="25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r>
            <w:tr w:rsidR="00951C81" w:rsidRPr="00951C81" w:rsidTr="00951C81">
              <w:trPr>
                <w:trHeight w:val="25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0"/>
                      <w:szCs w:val="20"/>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780" w:type="dxa"/>
                  <w:gridSpan w:val="3"/>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Expenses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Bricks &amp; Ads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877.13</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E vents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176.96</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Exhibits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281.90</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Booths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200.00</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Office</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20.94</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Misc.</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183.37</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Publications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156.49</w:t>
                  </w: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C of C Membership</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256.00</w:t>
                  </w:r>
                </w:p>
              </w:tc>
            </w:tr>
            <w:tr w:rsidR="00951C81" w:rsidRPr="00951C81" w:rsidTr="00951C81">
              <w:trPr>
                <w:trHeight w:val="31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380" w:type="dxa"/>
                  <w:gridSpan w:val="2"/>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r w:rsidRPr="00951C81">
                    <w:rPr>
                      <w:rFonts w:ascii="Arial" w:eastAsia="Times New Roman" w:hAnsi="Arial" w:cs="Arial"/>
                      <w:sz w:val="24"/>
                      <w:szCs w:val="24"/>
                    </w:rPr>
                    <w:t>Total Expenses</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single" w:sz="4" w:space="0" w:color="auto"/>
                    <w:left w:val="nil"/>
                    <w:bottom w:val="double" w:sz="6" w:space="0" w:color="auto"/>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2,152.79</w:t>
                  </w:r>
                </w:p>
              </w:tc>
            </w:tr>
            <w:tr w:rsidR="00951C81" w:rsidRPr="00951C81" w:rsidTr="00951C81">
              <w:trPr>
                <w:trHeight w:val="31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r>
            <w:tr w:rsidR="00951C81" w:rsidRPr="00951C81" w:rsidTr="00951C81">
              <w:trPr>
                <w:trHeight w:val="31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780" w:type="dxa"/>
                  <w:gridSpan w:val="3"/>
                  <w:tcBorders>
                    <w:top w:val="nil"/>
                    <w:left w:val="nil"/>
                    <w:bottom w:val="nil"/>
                    <w:right w:val="nil"/>
                  </w:tcBorders>
                  <w:shd w:val="clear" w:color="auto" w:fill="auto"/>
                  <w:noWrap/>
                  <w:vAlign w:val="bottom"/>
                  <w:hideMark/>
                </w:tcPr>
                <w:p w:rsidR="00951C81" w:rsidRPr="00951C81" w:rsidRDefault="00241E4D" w:rsidP="00951C81">
                  <w:pPr>
                    <w:spacing w:after="0" w:line="240" w:lineRule="auto"/>
                    <w:rPr>
                      <w:rFonts w:ascii="Arial" w:eastAsia="Times New Roman" w:hAnsi="Arial" w:cs="Arial"/>
                      <w:sz w:val="24"/>
                      <w:szCs w:val="24"/>
                    </w:rPr>
                  </w:pPr>
                  <w:r>
                    <w:rPr>
                      <w:rFonts w:ascii="Arial" w:eastAsia="Times New Roman" w:hAnsi="Arial" w:cs="Arial"/>
                      <w:sz w:val="24"/>
                      <w:szCs w:val="24"/>
                    </w:rPr>
                    <w:t>To Reser</w:t>
                  </w:r>
                  <w:r w:rsidR="00951C81" w:rsidRPr="00951C81">
                    <w:rPr>
                      <w:rFonts w:ascii="Arial" w:eastAsia="Times New Roman" w:hAnsi="Arial" w:cs="Arial"/>
                      <w:sz w:val="24"/>
                      <w:szCs w:val="24"/>
                    </w:rPr>
                    <w:t>ve</w:t>
                  </w: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single" w:sz="4" w:space="0" w:color="auto"/>
                    <w:left w:val="nil"/>
                    <w:bottom w:val="double" w:sz="6" w:space="0" w:color="auto"/>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r w:rsidRPr="00951C81">
                    <w:rPr>
                      <w:rFonts w:ascii="Arial" w:eastAsia="Times New Roman" w:hAnsi="Arial" w:cs="Arial"/>
                      <w:sz w:val="24"/>
                      <w:szCs w:val="24"/>
                    </w:rPr>
                    <w:t>941.41</w:t>
                  </w:r>
                </w:p>
              </w:tc>
            </w:tr>
            <w:tr w:rsidR="00951C81" w:rsidRPr="00951C81" w:rsidTr="00951C81">
              <w:trPr>
                <w:trHeight w:val="315"/>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r>
            <w:tr w:rsidR="00951C81" w:rsidRPr="00951C81" w:rsidTr="00951C81">
              <w:trPr>
                <w:trHeight w:val="300"/>
              </w:trPr>
              <w:tc>
                <w:tcPr>
                  <w:tcW w:w="34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4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19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28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rsidR="00951C81" w:rsidRPr="00951C81" w:rsidRDefault="00951C81" w:rsidP="00951C81">
                  <w:pPr>
                    <w:spacing w:after="0" w:line="240" w:lineRule="auto"/>
                    <w:jc w:val="right"/>
                    <w:rPr>
                      <w:rFonts w:ascii="Arial" w:eastAsia="Times New Roman" w:hAnsi="Arial" w:cs="Arial"/>
                      <w:sz w:val="24"/>
                      <w:szCs w:val="24"/>
                    </w:rPr>
                  </w:pPr>
                </w:p>
              </w:tc>
            </w:tr>
          </w:tbl>
          <w:p w:rsidR="00082E4E" w:rsidRPr="00082E4E" w:rsidRDefault="00082E4E" w:rsidP="00082E4E">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r>
      <w:tr w:rsidR="00082E4E" w:rsidRPr="00082E4E" w:rsidTr="00082E4E">
        <w:trPr>
          <w:trHeight w:val="360"/>
        </w:trPr>
        <w:tc>
          <w:tcPr>
            <w:tcW w:w="81"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199"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85" w:type="dxa"/>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c>
          <w:tcPr>
            <w:tcW w:w="4955" w:type="dxa"/>
            <w:gridSpan w:val="4"/>
            <w:tcBorders>
              <w:top w:val="nil"/>
              <w:left w:val="nil"/>
              <w:bottom w:val="nil"/>
              <w:right w:val="nil"/>
            </w:tcBorders>
            <w:shd w:val="clear" w:color="auto" w:fill="auto"/>
            <w:noWrap/>
            <w:vAlign w:val="bottom"/>
            <w:hideMark/>
          </w:tcPr>
          <w:p w:rsidR="00082E4E" w:rsidRPr="00082E4E" w:rsidRDefault="00082E4E" w:rsidP="00082E4E">
            <w:pPr>
              <w:spacing w:after="0" w:line="240" w:lineRule="auto"/>
              <w:rPr>
                <w:rFonts w:ascii="Arial" w:eastAsia="Times New Roman" w:hAnsi="Arial" w:cs="Arial"/>
                <w:sz w:val="20"/>
                <w:szCs w:val="20"/>
              </w:rPr>
            </w:pPr>
          </w:p>
        </w:tc>
      </w:tr>
    </w:tbl>
    <w:p w:rsidR="00207598" w:rsidRPr="00207598" w:rsidRDefault="00207598" w:rsidP="00207598">
      <w:pPr>
        <w:spacing w:after="0" w:line="240" w:lineRule="auto"/>
        <w:rPr>
          <w:rFonts w:ascii="Arial" w:eastAsia="Times New Roman" w:hAnsi="Arial" w:cs="Arial"/>
          <w:sz w:val="20"/>
          <w:szCs w:val="20"/>
        </w:rPr>
      </w:pPr>
    </w:p>
    <w:p w:rsidR="00A6514C" w:rsidRPr="00DF2C68" w:rsidRDefault="00A6514C" w:rsidP="00A6514C">
      <w:pPr>
        <w:jc w:val="center"/>
        <w:rPr>
          <w:rFonts w:ascii="Arial" w:hAnsi="Arial" w:cs="Arial"/>
          <w:sz w:val="28"/>
          <w:szCs w:val="28"/>
          <w:u w:val="single"/>
        </w:rPr>
      </w:pPr>
      <w:r w:rsidRPr="00DF2C68">
        <w:rPr>
          <w:rFonts w:ascii="Arial" w:hAnsi="Arial" w:cs="Arial"/>
          <w:sz w:val="28"/>
          <w:szCs w:val="28"/>
          <w:u w:val="single"/>
        </w:rPr>
        <w:lastRenderedPageBreak/>
        <w:t>Appendix C</w:t>
      </w:r>
    </w:p>
    <w:p w:rsidR="00A6514C" w:rsidRPr="00DF2C68" w:rsidRDefault="00A6514C" w:rsidP="00A6514C">
      <w:pPr>
        <w:jc w:val="center"/>
        <w:rPr>
          <w:rFonts w:ascii="Arial" w:hAnsi="Arial" w:cs="Arial"/>
          <w:sz w:val="28"/>
          <w:szCs w:val="28"/>
          <w:u w:val="single"/>
        </w:rPr>
      </w:pPr>
      <w:r w:rsidRPr="00DF2C68">
        <w:rPr>
          <w:rFonts w:ascii="Arial" w:hAnsi="Arial" w:cs="Arial"/>
          <w:sz w:val="28"/>
          <w:szCs w:val="28"/>
          <w:u w:val="single"/>
        </w:rPr>
        <w:t xml:space="preserve">The </w:t>
      </w:r>
      <w:smartTag w:uri="urn:schemas-microsoft-com:office:smarttags" w:element="place">
        <w:smartTag w:uri="urn:schemas-microsoft-com:office:smarttags" w:element="PlaceName">
          <w:r w:rsidRPr="00DF2C68">
            <w:rPr>
              <w:rFonts w:ascii="Arial" w:hAnsi="Arial" w:cs="Arial"/>
              <w:sz w:val="28"/>
              <w:szCs w:val="28"/>
              <w:u w:val="single"/>
            </w:rPr>
            <w:t>Hattie</w:t>
          </w:r>
        </w:smartTag>
        <w:r w:rsidRPr="00DF2C68">
          <w:rPr>
            <w:rFonts w:ascii="Arial" w:hAnsi="Arial" w:cs="Arial"/>
            <w:sz w:val="28"/>
            <w:szCs w:val="28"/>
            <w:u w:val="single"/>
          </w:rPr>
          <w:t xml:space="preserve"> </w:t>
        </w:r>
        <w:smartTag w:uri="urn:schemas-microsoft-com:office:smarttags" w:element="PlaceName">
          <w:r w:rsidRPr="00DF2C68">
            <w:rPr>
              <w:rFonts w:ascii="Arial" w:hAnsi="Arial" w:cs="Arial"/>
              <w:sz w:val="28"/>
              <w:szCs w:val="28"/>
              <w:u w:val="single"/>
            </w:rPr>
            <w:t>Weber</w:t>
          </w:r>
        </w:smartTag>
        <w:r w:rsidRPr="00DF2C68">
          <w:rPr>
            <w:rFonts w:ascii="Arial" w:hAnsi="Arial" w:cs="Arial"/>
            <w:sz w:val="28"/>
            <w:szCs w:val="28"/>
            <w:u w:val="single"/>
          </w:rPr>
          <w:t xml:space="preserve"> </w:t>
        </w:r>
        <w:smartTag w:uri="urn:schemas-microsoft-com:office:smarttags" w:element="PlaceType">
          <w:r w:rsidRPr="00DF2C68">
            <w:rPr>
              <w:rFonts w:ascii="Arial" w:hAnsi="Arial" w:cs="Arial"/>
              <w:sz w:val="28"/>
              <w:szCs w:val="28"/>
              <w:u w:val="single"/>
            </w:rPr>
            <w:t>Museum</w:t>
          </w:r>
        </w:smartTag>
      </w:smartTag>
      <w:r w:rsidRPr="00DF2C68">
        <w:rPr>
          <w:rFonts w:ascii="Arial" w:hAnsi="Arial" w:cs="Arial"/>
          <w:sz w:val="28"/>
          <w:szCs w:val="28"/>
          <w:u w:val="single"/>
        </w:rPr>
        <w:t xml:space="preserve"> of </w:t>
      </w:r>
      <w:smartTag w:uri="urn:schemas-microsoft-com:office:smarttags" w:element="City">
        <w:smartTag w:uri="urn:schemas-microsoft-com:office:smarttags" w:element="place">
          <w:r w:rsidRPr="00DF2C68">
            <w:rPr>
              <w:rFonts w:ascii="Arial" w:hAnsi="Arial" w:cs="Arial"/>
              <w:sz w:val="28"/>
              <w:szCs w:val="28"/>
              <w:u w:val="single"/>
            </w:rPr>
            <w:t>Davis</w:t>
          </w:r>
        </w:smartTag>
      </w:smartTag>
    </w:p>
    <w:p w:rsidR="00A6514C" w:rsidRDefault="00A6514C" w:rsidP="00A6514C">
      <w:pPr>
        <w:jc w:val="center"/>
        <w:rPr>
          <w:rFonts w:ascii="Arial" w:hAnsi="Arial" w:cs="Arial"/>
          <w:sz w:val="28"/>
          <w:szCs w:val="28"/>
          <w:u w:val="single"/>
        </w:rPr>
      </w:pPr>
      <w:r w:rsidRPr="00DF2C68">
        <w:rPr>
          <w:rFonts w:ascii="Arial" w:hAnsi="Arial" w:cs="Arial"/>
          <w:sz w:val="28"/>
          <w:szCs w:val="28"/>
          <w:u w:val="single"/>
        </w:rPr>
        <w:t xml:space="preserve">2013-2013 Proposed </w:t>
      </w:r>
      <w:proofErr w:type="gramStart"/>
      <w:r w:rsidRPr="00DF2C68">
        <w:rPr>
          <w:rFonts w:ascii="Arial" w:hAnsi="Arial" w:cs="Arial"/>
          <w:sz w:val="28"/>
          <w:szCs w:val="28"/>
          <w:u w:val="single"/>
        </w:rPr>
        <w:t>Budget</w:t>
      </w:r>
      <w:proofErr w:type="gramEnd"/>
    </w:p>
    <w:p w:rsidR="00A6514C" w:rsidRDefault="00A6514C" w:rsidP="00A6514C">
      <w:pPr>
        <w:jc w:val="center"/>
        <w:rPr>
          <w:rFonts w:ascii="Arial" w:hAnsi="Arial" w:cs="Arial"/>
          <w:sz w:val="28"/>
          <w:szCs w:val="28"/>
          <w:u w:val="single"/>
        </w:rPr>
      </w:pPr>
    </w:p>
    <w:p w:rsidR="00A6514C" w:rsidRDefault="00A6514C" w:rsidP="00A6514C">
      <w:pPr>
        <w:jc w:val="center"/>
        <w:rPr>
          <w:rFonts w:ascii="Arial" w:hAnsi="Arial" w:cs="Arial"/>
          <w:sz w:val="28"/>
          <w:szCs w:val="28"/>
          <w:u w:val="single"/>
        </w:rPr>
      </w:pPr>
    </w:p>
    <w:p w:rsidR="00A6514C" w:rsidRDefault="00A6514C" w:rsidP="00A6514C">
      <w:pPr>
        <w:jc w:val="center"/>
        <w:rPr>
          <w:rFonts w:ascii="Arial" w:hAnsi="Arial" w:cs="Arial"/>
          <w:sz w:val="28"/>
          <w:szCs w:val="28"/>
          <w:u w:val="single"/>
        </w:rPr>
      </w:pPr>
    </w:p>
    <w:p w:rsidR="00A6514C" w:rsidRDefault="00A6514C" w:rsidP="00A6514C">
      <w:pPr>
        <w:tabs>
          <w:tab w:val="left" w:pos="1920"/>
          <w:tab w:val="left" w:pos="5880"/>
        </w:tabs>
        <w:ind w:left="840"/>
        <w:rPr>
          <w:rFonts w:ascii="Arial" w:hAnsi="Arial" w:cs="Arial"/>
          <w:sz w:val="28"/>
          <w:szCs w:val="28"/>
        </w:rPr>
      </w:pPr>
      <w:r w:rsidRPr="00DF2C68">
        <w:rPr>
          <w:rFonts w:ascii="Arial" w:hAnsi="Arial" w:cs="Arial"/>
          <w:sz w:val="28"/>
          <w:szCs w:val="28"/>
        </w:rPr>
        <w:t>INCOME</w:t>
      </w:r>
      <w:r>
        <w:rPr>
          <w:rFonts w:ascii="Arial" w:hAnsi="Arial" w:cs="Arial"/>
          <w:sz w:val="28"/>
          <w:szCs w:val="28"/>
        </w:rPr>
        <w:t>:</w:t>
      </w:r>
    </w:p>
    <w:p w:rsidR="00A6514C" w:rsidRDefault="00A6514C" w:rsidP="00A6514C">
      <w:pPr>
        <w:tabs>
          <w:tab w:val="left" w:pos="1920"/>
          <w:tab w:val="left" w:pos="5880"/>
        </w:tabs>
        <w:ind w:left="840"/>
        <w:rPr>
          <w:rFonts w:ascii="Arial" w:hAnsi="Arial" w:cs="Arial"/>
          <w:sz w:val="28"/>
          <w:szCs w:val="28"/>
        </w:rPr>
      </w:pPr>
    </w:p>
    <w:p w:rsidR="00A6514C" w:rsidRDefault="00A6514C" w:rsidP="00A6514C">
      <w:pPr>
        <w:tabs>
          <w:tab w:val="left" w:pos="480"/>
          <w:tab w:val="left" w:pos="1920"/>
          <w:tab w:val="left" w:pos="5880"/>
        </w:tabs>
        <w:ind w:left="840"/>
        <w:rPr>
          <w:rFonts w:ascii="Arial" w:hAnsi="Arial" w:cs="Arial"/>
          <w:sz w:val="28"/>
          <w:szCs w:val="28"/>
        </w:rPr>
      </w:pPr>
      <w:r>
        <w:rPr>
          <w:rFonts w:ascii="Arial" w:hAnsi="Arial" w:cs="Arial"/>
          <w:sz w:val="28"/>
          <w:szCs w:val="28"/>
        </w:rPr>
        <w:tab/>
        <w:t>Brick Sales</w:t>
      </w:r>
      <w:r>
        <w:rPr>
          <w:rFonts w:ascii="Arial" w:hAnsi="Arial" w:cs="Arial"/>
          <w:sz w:val="28"/>
          <w:szCs w:val="28"/>
        </w:rPr>
        <w:tab/>
        <w:t>$1750</w:t>
      </w:r>
    </w:p>
    <w:p w:rsidR="00A6514C" w:rsidRDefault="00A6514C" w:rsidP="00A6514C">
      <w:pPr>
        <w:tabs>
          <w:tab w:val="left" w:pos="480"/>
          <w:tab w:val="left" w:pos="1920"/>
          <w:tab w:val="left" w:pos="5880"/>
        </w:tabs>
        <w:ind w:left="840"/>
        <w:rPr>
          <w:rFonts w:ascii="Arial" w:hAnsi="Arial" w:cs="Arial"/>
          <w:sz w:val="28"/>
          <w:szCs w:val="28"/>
        </w:rPr>
      </w:pPr>
      <w:r>
        <w:rPr>
          <w:rFonts w:ascii="Arial" w:hAnsi="Arial" w:cs="Arial"/>
          <w:sz w:val="28"/>
          <w:szCs w:val="28"/>
        </w:rPr>
        <w:tab/>
        <w:t>Donations</w:t>
      </w:r>
      <w:r>
        <w:rPr>
          <w:rFonts w:ascii="Arial" w:hAnsi="Arial" w:cs="Arial"/>
          <w:sz w:val="28"/>
          <w:szCs w:val="28"/>
        </w:rPr>
        <w:tab/>
        <w:t xml:space="preserve">    650</w:t>
      </w:r>
    </w:p>
    <w:p w:rsidR="00A6514C" w:rsidRDefault="00A6514C" w:rsidP="00A6514C">
      <w:pPr>
        <w:tabs>
          <w:tab w:val="left" w:pos="1920"/>
          <w:tab w:val="left" w:pos="5880"/>
        </w:tabs>
        <w:ind w:left="840"/>
        <w:rPr>
          <w:rFonts w:ascii="Arial" w:hAnsi="Arial" w:cs="Arial"/>
          <w:sz w:val="28"/>
          <w:szCs w:val="28"/>
        </w:rPr>
      </w:pPr>
      <w:r>
        <w:tab/>
      </w:r>
      <w:r w:rsidRPr="00DF2C68">
        <w:rPr>
          <w:rFonts w:ascii="Arial" w:hAnsi="Arial" w:cs="Arial"/>
          <w:sz w:val="28"/>
          <w:szCs w:val="28"/>
        </w:rPr>
        <w:t>Book Sales</w:t>
      </w:r>
      <w:r>
        <w:rPr>
          <w:rFonts w:ascii="Arial" w:hAnsi="Arial" w:cs="Arial"/>
          <w:sz w:val="28"/>
          <w:szCs w:val="28"/>
        </w:rPr>
        <w:tab/>
        <w:t xml:space="preserve">    200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Misc. Sales</w:t>
      </w:r>
      <w:r>
        <w:rPr>
          <w:rFonts w:ascii="Arial" w:hAnsi="Arial" w:cs="Arial"/>
          <w:sz w:val="28"/>
          <w:szCs w:val="28"/>
        </w:rPr>
        <w:tab/>
        <w:t xml:space="preserve">    200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Tours</w:t>
      </w:r>
      <w:r>
        <w:rPr>
          <w:rFonts w:ascii="Arial" w:hAnsi="Arial" w:cs="Arial"/>
          <w:sz w:val="28"/>
          <w:szCs w:val="28"/>
        </w:rPr>
        <w:tab/>
        <w:t xml:space="preserve">    </w:t>
      </w:r>
      <w:r w:rsidRPr="00DF2C68">
        <w:rPr>
          <w:rFonts w:ascii="Arial" w:hAnsi="Arial" w:cs="Arial"/>
          <w:sz w:val="28"/>
          <w:szCs w:val="28"/>
          <w:u w:val="single"/>
        </w:rPr>
        <w:t>200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Total Income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$3,000</w:t>
      </w:r>
    </w:p>
    <w:p w:rsidR="00A6514C" w:rsidRDefault="00A6514C" w:rsidP="00A6514C">
      <w:pPr>
        <w:tabs>
          <w:tab w:val="left" w:pos="1920"/>
          <w:tab w:val="left" w:pos="5880"/>
        </w:tabs>
        <w:ind w:left="840"/>
        <w:rPr>
          <w:rFonts w:ascii="Arial" w:hAnsi="Arial" w:cs="Arial"/>
          <w:sz w:val="28"/>
          <w:szCs w:val="28"/>
        </w:rPr>
      </w:pPr>
    </w:p>
    <w:p w:rsidR="00A6514C" w:rsidRDefault="00A6514C" w:rsidP="00FD1812">
      <w:pPr>
        <w:tabs>
          <w:tab w:val="left" w:pos="1920"/>
          <w:tab w:val="left" w:pos="5880"/>
        </w:tabs>
        <w:ind w:left="840"/>
        <w:rPr>
          <w:rFonts w:ascii="Arial" w:hAnsi="Arial" w:cs="Arial"/>
          <w:sz w:val="28"/>
          <w:szCs w:val="28"/>
        </w:rPr>
      </w:pPr>
      <w:r>
        <w:rPr>
          <w:rFonts w:ascii="Arial" w:hAnsi="Arial" w:cs="Arial"/>
          <w:sz w:val="28"/>
          <w:szCs w:val="28"/>
        </w:rPr>
        <w:t xml:space="preserve"> EXPENSES:</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Bricks</w:t>
      </w:r>
      <w:r>
        <w:rPr>
          <w:rFonts w:ascii="Arial" w:hAnsi="Arial" w:cs="Arial"/>
          <w:sz w:val="28"/>
          <w:szCs w:val="28"/>
        </w:rPr>
        <w:tab/>
      </w:r>
      <w:proofErr w:type="gramStart"/>
      <w:r>
        <w:rPr>
          <w:rFonts w:ascii="Arial" w:hAnsi="Arial" w:cs="Arial"/>
          <w:sz w:val="28"/>
          <w:szCs w:val="28"/>
        </w:rPr>
        <w:t>$  650</w:t>
      </w:r>
      <w:proofErr w:type="gramEnd"/>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Events</w:t>
      </w:r>
      <w:r>
        <w:rPr>
          <w:rFonts w:ascii="Arial" w:hAnsi="Arial" w:cs="Arial"/>
          <w:sz w:val="28"/>
          <w:szCs w:val="28"/>
        </w:rPr>
        <w:tab/>
        <w:t xml:space="preserve">    400</w:t>
      </w:r>
    </w:p>
    <w:p w:rsidR="00A6514C" w:rsidRDefault="00A6514C" w:rsidP="00A6514C">
      <w:pPr>
        <w:tabs>
          <w:tab w:val="left" w:pos="1920"/>
          <w:tab w:val="left" w:pos="5880"/>
        </w:tabs>
        <w:ind w:left="840"/>
        <w:rPr>
          <w:rFonts w:ascii="Arial" w:hAnsi="Arial" w:cs="Arial"/>
          <w:sz w:val="28"/>
          <w:szCs w:val="28"/>
        </w:rPr>
      </w:pPr>
      <w:bookmarkStart w:id="0" w:name="_GoBack"/>
      <w:bookmarkEnd w:id="0"/>
      <w:r>
        <w:rPr>
          <w:rFonts w:ascii="Arial" w:hAnsi="Arial" w:cs="Arial"/>
          <w:sz w:val="28"/>
          <w:szCs w:val="28"/>
        </w:rPr>
        <w:tab/>
        <w:t>Exhibits</w:t>
      </w:r>
      <w:r>
        <w:rPr>
          <w:rFonts w:ascii="Arial" w:hAnsi="Arial" w:cs="Arial"/>
          <w:sz w:val="28"/>
          <w:szCs w:val="28"/>
        </w:rPr>
        <w:tab/>
        <w:t xml:space="preserve">    400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Publicity</w:t>
      </w:r>
      <w:r>
        <w:rPr>
          <w:rFonts w:ascii="Arial" w:hAnsi="Arial" w:cs="Arial"/>
          <w:sz w:val="28"/>
          <w:szCs w:val="28"/>
        </w:rPr>
        <w:tab/>
        <w:t xml:space="preserve">    100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Tour Brochures</w:t>
      </w:r>
      <w:r>
        <w:rPr>
          <w:rFonts w:ascii="Arial" w:hAnsi="Arial" w:cs="Arial"/>
          <w:sz w:val="28"/>
          <w:szCs w:val="28"/>
        </w:rPr>
        <w:tab/>
        <w:t xml:space="preserve">    250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Booths</w:t>
      </w:r>
      <w:r>
        <w:rPr>
          <w:rFonts w:ascii="Arial" w:hAnsi="Arial" w:cs="Arial"/>
          <w:sz w:val="28"/>
          <w:szCs w:val="28"/>
        </w:rPr>
        <w:tab/>
        <w:t xml:space="preserve">    400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lastRenderedPageBreak/>
        <w:tab/>
        <w:t>Office</w:t>
      </w:r>
      <w:r>
        <w:rPr>
          <w:rFonts w:ascii="Arial" w:hAnsi="Arial" w:cs="Arial"/>
          <w:sz w:val="28"/>
          <w:szCs w:val="28"/>
        </w:rPr>
        <w:tab/>
        <w:t xml:space="preserve">    100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r>
      <w:proofErr w:type="gramStart"/>
      <w:r>
        <w:rPr>
          <w:rFonts w:ascii="Arial" w:hAnsi="Arial" w:cs="Arial"/>
          <w:sz w:val="28"/>
          <w:szCs w:val="28"/>
        </w:rPr>
        <w:t>Misc.</w:t>
      </w:r>
      <w:proofErr w:type="gramEnd"/>
      <w:r>
        <w:rPr>
          <w:rFonts w:ascii="Arial" w:hAnsi="Arial" w:cs="Arial"/>
          <w:sz w:val="28"/>
          <w:szCs w:val="28"/>
        </w:rPr>
        <w:tab/>
        <w:t xml:space="preserve">    200</w:t>
      </w:r>
    </w:p>
    <w:p w:rsidR="00A6514C" w:rsidRDefault="00A6514C" w:rsidP="00A6514C">
      <w:pPr>
        <w:tabs>
          <w:tab w:val="left" w:pos="1920"/>
          <w:tab w:val="left" w:pos="5880"/>
        </w:tabs>
        <w:ind w:left="840"/>
        <w:rPr>
          <w:rFonts w:ascii="Arial" w:hAnsi="Arial" w:cs="Arial"/>
          <w:sz w:val="28"/>
          <w:szCs w:val="28"/>
        </w:rPr>
      </w:pPr>
      <w:r>
        <w:rPr>
          <w:rFonts w:ascii="Arial" w:hAnsi="Arial" w:cs="Arial"/>
          <w:sz w:val="28"/>
          <w:szCs w:val="28"/>
        </w:rPr>
        <w:tab/>
        <w:t>Publications</w:t>
      </w:r>
      <w:r>
        <w:rPr>
          <w:rFonts w:ascii="Arial" w:hAnsi="Arial" w:cs="Arial"/>
          <w:sz w:val="28"/>
          <w:szCs w:val="28"/>
        </w:rPr>
        <w:tab/>
      </w:r>
      <w:r w:rsidRPr="00012B99">
        <w:rPr>
          <w:rFonts w:ascii="Arial" w:hAnsi="Arial" w:cs="Arial"/>
          <w:sz w:val="28"/>
          <w:szCs w:val="28"/>
          <w:u w:val="single"/>
        </w:rPr>
        <w:t xml:space="preserve">    500</w:t>
      </w:r>
    </w:p>
    <w:p w:rsidR="00A6514C" w:rsidRPr="00DF2C68" w:rsidRDefault="00A6514C" w:rsidP="00A6514C">
      <w:pPr>
        <w:tabs>
          <w:tab w:val="left" w:pos="1920"/>
          <w:tab w:val="left" w:pos="5880"/>
        </w:tabs>
        <w:ind w:left="840"/>
        <w:rPr>
          <w:rFonts w:ascii="Arial" w:hAnsi="Arial" w:cs="Arial"/>
          <w:sz w:val="28"/>
          <w:szCs w:val="28"/>
        </w:rPr>
      </w:pPr>
      <w:r>
        <w:rPr>
          <w:rFonts w:ascii="Arial" w:hAnsi="Arial" w:cs="Arial"/>
          <w:sz w:val="28"/>
          <w:szCs w:val="28"/>
        </w:rPr>
        <w:t>Total Expenses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$3,000</w:t>
      </w:r>
      <w:r>
        <w:rPr>
          <w:rFonts w:ascii="Arial" w:hAnsi="Arial" w:cs="Arial"/>
          <w:sz w:val="28"/>
          <w:szCs w:val="28"/>
        </w:rPr>
        <w:tab/>
      </w:r>
    </w:p>
    <w:p w:rsidR="00A6514C" w:rsidRPr="00DF2C68" w:rsidRDefault="00A6514C" w:rsidP="00A6514C">
      <w:pPr>
        <w:tabs>
          <w:tab w:val="left" w:pos="1560"/>
        </w:tabs>
        <w:rPr>
          <w:rFonts w:ascii="Arial" w:hAnsi="Arial" w:cs="Arial"/>
          <w:sz w:val="28"/>
          <w:szCs w:val="28"/>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E128E5" w:rsidRDefault="00E128E5" w:rsidP="00A05631">
      <w:pPr>
        <w:spacing w:line="240" w:lineRule="auto"/>
        <w:rPr>
          <w:sz w:val="32"/>
          <w:szCs w:val="32"/>
        </w:rPr>
      </w:pPr>
    </w:p>
    <w:p w:rsidR="00A20E17" w:rsidRPr="00A05631" w:rsidRDefault="00A20E17" w:rsidP="00A05631">
      <w:pPr>
        <w:spacing w:line="240" w:lineRule="auto"/>
        <w:rPr>
          <w:sz w:val="32"/>
          <w:szCs w:val="32"/>
        </w:rPr>
      </w:pPr>
    </w:p>
    <w:p w:rsidR="00A05631" w:rsidRPr="00A05631" w:rsidRDefault="00A05631" w:rsidP="00A05631">
      <w:pPr>
        <w:spacing w:line="240" w:lineRule="auto"/>
        <w:rPr>
          <w:b/>
          <w:sz w:val="32"/>
          <w:szCs w:val="32"/>
        </w:rPr>
      </w:pPr>
    </w:p>
    <w:p w:rsidR="00DC6389" w:rsidRPr="00DC6389" w:rsidRDefault="00DC6389" w:rsidP="00DC6389">
      <w:pPr>
        <w:pStyle w:val="ListParagraph"/>
        <w:numPr>
          <w:ilvl w:val="0"/>
          <w:numId w:val="3"/>
        </w:numPr>
        <w:rPr>
          <w:sz w:val="32"/>
          <w:szCs w:val="32"/>
        </w:rPr>
      </w:pPr>
    </w:p>
    <w:p w:rsidR="00D51D71" w:rsidRPr="00D51D71" w:rsidRDefault="00D51D71" w:rsidP="00D51D71">
      <w:pPr>
        <w:rPr>
          <w:sz w:val="32"/>
          <w:szCs w:val="32"/>
        </w:rPr>
      </w:pPr>
    </w:p>
    <w:p w:rsidR="00204848" w:rsidRDefault="00E16F8A">
      <w:pPr>
        <w:rPr>
          <w:sz w:val="32"/>
          <w:szCs w:val="32"/>
        </w:rPr>
      </w:pPr>
      <w:r>
        <w:rPr>
          <w:sz w:val="32"/>
          <w:szCs w:val="32"/>
        </w:rPr>
        <w:t xml:space="preserve"> </w:t>
      </w:r>
    </w:p>
    <w:p w:rsidR="00204848" w:rsidRPr="00261C8D" w:rsidRDefault="00204848">
      <w:pPr>
        <w:rPr>
          <w:sz w:val="32"/>
          <w:szCs w:val="32"/>
        </w:rPr>
      </w:pPr>
    </w:p>
    <w:p w:rsidR="001C70B4" w:rsidRPr="0038289B" w:rsidRDefault="001C70B4">
      <w:pPr>
        <w:rPr>
          <w:sz w:val="32"/>
          <w:szCs w:val="32"/>
        </w:rPr>
      </w:pPr>
    </w:p>
    <w:sectPr w:rsidR="001C70B4" w:rsidRPr="003828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26" w:rsidRDefault="003F4926" w:rsidP="003A1D55">
      <w:pPr>
        <w:spacing w:after="0" w:line="240" w:lineRule="auto"/>
      </w:pPr>
      <w:r>
        <w:separator/>
      </w:r>
    </w:p>
  </w:endnote>
  <w:endnote w:type="continuationSeparator" w:id="0">
    <w:p w:rsidR="003F4926" w:rsidRDefault="003F4926" w:rsidP="003A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55" w:rsidRDefault="003A1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7786"/>
      <w:docPartObj>
        <w:docPartGallery w:val="Page Numbers (Bottom of Page)"/>
        <w:docPartUnique/>
      </w:docPartObj>
    </w:sdtPr>
    <w:sdtEndPr>
      <w:rPr>
        <w:noProof/>
      </w:rPr>
    </w:sdtEndPr>
    <w:sdtContent>
      <w:p w:rsidR="003A1D55" w:rsidRDefault="003A1D55">
        <w:pPr>
          <w:pStyle w:val="Footer"/>
        </w:pPr>
        <w:r>
          <w:fldChar w:fldCharType="begin"/>
        </w:r>
        <w:r>
          <w:instrText xml:space="preserve"> PAGE   \* MERGEFORMAT </w:instrText>
        </w:r>
        <w:r>
          <w:fldChar w:fldCharType="separate"/>
        </w:r>
        <w:r w:rsidR="00FD1812">
          <w:rPr>
            <w:noProof/>
          </w:rPr>
          <w:t>11</w:t>
        </w:r>
        <w:r>
          <w:rPr>
            <w:noProof/>
          </w:rPr>
          <w:fldChar w:fldCharType="end"/>
        </w:r>
      </w:p>
    </w:sdtContent>
  </w:sdt>
  <w:p w:rsidR="003A1D55" w:rsidRDefault="003A1D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55" w:rsidRDefault="003A1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26" w:rsidRDefault="003F4926" w:rsidP="003A1D55">
      <w:pPr>
        <w:spacing w:after="0" w:line="240" w:lineRule="auto"/>
      </w:pPr>
      <w:r>
        <w:separator/>
      </w:r>
    </w:p>
  </w:footnote>
  <w:footnote w:type="continuationSeparator" w:id="0">
    <w:p w:rsidR="003F4926" w:rsidRDefault="003F4926" w:rsidP="003A1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55" w:rsidRDefault="003A1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55" w:rsidRDefault="003A1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55" w:rsidRDefault="003A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E30"/>
    <w:multiLevelType w:val="hybridMultilevel"/>
    <w:tmpl w:val="A1E43538"/>
    <w:lvl w:ilvl="0" w:tplc="8A4AAD4A">
      <w:numFmt w:val="bullet"/>
      <w:lvlText w:val="-"/>
      <w:lvlJc w:val="left"/>
      <w:pPr>
        <w:ind w:left="1380" w:hanging="360"/>
      </w:pPr>
      <w:rPr>
        <w:rFonts w:ascii="Calibri" w:eastAsiaTheme="minorHAnsi" w:hAnsi="Calibri"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nsid w:val="4F652954"/>
    <w:multiLevelType w:val="hybridMultilevel"/>
    <w:tmpl w:val="D6DE97A0"/>
    <w:lvl w:ilvl="0" w:tplc="6FE2B7FC">
      <w:numFmt w:val="bullet"/>
      <w:lvlText w:val="-"/>
      <w:lvlJc w:val="left"/>
      <w:pPr>
        <w:ind w:left="1155" w:hanging="360"/>
      </w:pPr>
      <w:rPr>
        <w:rFonts w:ascii="Calibri" w:eastAsiaTheme="minorHAnsi" w:hAnsi="Calibri"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nsid w:val="569255F0"/>
    <w:multiLevelType w:val="hybridMultilevel"/>
    <w:tmpl w:val="ABB4B3F6"/>
    <w:lvl w:ilvl="0" w:tplc="ECF6278C">
      <w:numFmt w:val="bullet"/>
      <w:lvlText w:val="-"/>
      <w:lvlJc w:val="left"/>
      <w:pPr>
        <w:ind w:left="1380" w:hanging="360"/>
      </w:pPr>
      <w:rPr>
        <w:rFonts w:ascii="Calibri" w:eastAsiaTheme="minorHAnsi" w:hAnsi="Calibri" w:cstheme="minorBidi"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9B"/>
    <w:rsid w:val="000319A0"/>
    <w:rsid w:val="00080234"/>
    <w:rsid w:val="00082E4E"/>
    <w:rsid w:val="001C70B4"/>
    <w:rsid w:val="00204848"/>
    <w:rsid w:val="00207598"/>
    <w:rsid w:val="00241E4D"/>
    <w:rsid w:val="002546E5"/>
    <w:rsid w:val="00261C8D"/>
    <w:rsid w:val="002936F8"/>
    <w:rsid w:val="0038289B"/>
    <w:rsid w:val="003930F1"/>
    <w:rsid w:val="003A1D55"/>
    <w:rsid w:val="003D2473"/>
    <w:rsid w:val="003F4926"/>
    <w:rsid w:val="0067364C"/>
    <w:rsid w:val="006C46C6"/>
    <w:rsid w:val="006D2803"/>
    <w:rsid w:val="006F0ED4"/>
    <w:rsid w:val="00816494"/>
    <w:rsid w:val="0091228E"/>
    <w:rsid w:val="00951C81"/>
    <w:rsid w:val="00976E0D"/>
    <w:rsid w:val="00A05631"/>
    <w:rsid w:val="00A20E17"/>
    <w:rsid w:val="00A43334"/>
    <w:rsid w:val="00A542C6"/>
    <w:rsid w:val="00A6514C"/>
    <w:rsid w:val="00A70447"/>
    <w:rsid w:val="00A910FB"/>
    <w:rsid w:val="00AE2BC6"/>
    <w:rsid w:val="00B56A26"/>
    <w:rsid w:val="00C83C2A"/>
    <w:rsid w:val="00D51D71"/>
    <w:rsid w:val="00DC6389"/>
    <w:rsid w:val="00DE091A"/>
    <w:rsid w:val="00E128E5"/>
    <w:rsid w:val="00E16F8A"/>
    <w:rsid w:val="00E7795B"/>
    <w:rsid w:val="00E90A3D"/>
    <w:rsid w:val="00E90CDA"/>
    <w:rsid w:val="00E9519B"/>
    <w:rsid w:val="00FD1812"/>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71"/>
    <w:pPr>
      <w:ind w:left="720"/>
      <w:contextualSpacing/>
    </w:pPr>
  </w:style>
  <w:style w:type="paragraph" w:styleId="BalloonText">
    <w:name w:val="Balloon Text"/>
    <w:basedOn w:val="Normal"/>
    <w:link w:val="BalloonTextChar"/>
    <w:uiPriority w:val="99"/>
    <w:semiHidden/>
    <w:unhideWhenUsed/>
    <w:rsid w:val="00E12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E5"/>
    <w:rPr>
      <w:rFonts w:ascii="Tahoma" w:hAnsi="Tahoma" w:cs="Tahoma"/>
      <w:sz w:val="16"/>
      <w:szCs w:val="16"/>
    </w:rPr>
  </w:style>
  <w:style w:type="paragraph" w:styleId="Header">
    <w:name w:val="header"/>
    <w:basedOn w:val="Normal"/>
    <w:link w:val="HeaderChar"/>
    <w:uiPriority w:val="99"/>
    <w:unhideWhenUsed/>
    <w:rsid w:val="003A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55"/>
  </w:style>
  <w:style w:type="paragraph" w:styleId="Footer">
    <w:name w:val="footer"/>
    <w:basedOn w:val="Normal"/>
    <w:link w:val="FooterChar"/>
    <w:uiPriority w:val="99"/>
    <w:unhideWhenUsed/>
    <w:rsid w:val="003A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71"/>
    <w:pPr>
      <w:ind w:left="720"/>
      <w:contextualSpacing/>
    </w:pPr>
  </w:style>
  <w:style w:type="paragraph" w:styleId="BalloonText">
    <w:name w:val="Balloon Text"/>
    <w:basedOn w:val="Normal"/>
    <w:link w:val="BalloonTextChar"/>
    <w:uiPriority w:val="99"/>
    <w:semiHidden/>
    <w:unhideWhenUsed/>
    <w:rsid w:val="00E12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E5"/>
    <w:rPr>
      <w:rFonts w:ascii="Tahoma" w:hAnsi="Tahoma" w:cs="Tahoma"/>
      <w:sz w:val="16"/>
      <w:szCs w:val="16"/>
    </w:rPr>
  </w:style>
  <w:style w:type="paragraph" w:styleId="Header">
    <w:name w:val="header"/>
    <w:basedOn w:val="Normal"/>
    <w:link w:val="HeaderChar"/>
    <w:uiPriority w:val="99"/>
    <w:unhideWhenUsed/>
    <w:rsid w:val="003A1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55"/>
  </w:style>
  <w:style w:type="paragraph" w:styleId="Footer">
    <w:name w:val="footer"/>
    <w:basedOn w:val="Normal"/>
    <w:link w:val="FooterChar"/>
    <w:uiPriority w:val="99"/>
    <w:unhideWhenUsed/>
    <w:rsid w:val="003A1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9346">
      <w:bodyDiv w:val="1"/>
      <w:marLeft w:val="0"/>
      <w:marRight w:val="0"/>
      <w:marTop w:val="0"/>
      <w:marBottom w:val="0"/>
      <w:divBdr>
        <w:top w:val="none" w:sz="0" w:space="0" w:color="auto"/>
        <w:left w:val="none" w:sz="0" w:space="0" w:color="auto"/>
        <w:bottom w:val="none" w:sz="0" w:space="0" w:color="auto"/>
        <w:right w:val="none" w:sz="0" w:space="0" w:color="auto"/>
      </w:divBdr>
    </w:div>
    <w:div w:id="690839478">
      <w:bodyDiv w:val="1"/>
      <w:marLeft w:val="0"/>
      <w:marRight w:val="0"/>
      <w:marTop w:val="0"/>
      <w:marBottom w:val="0"/>
      <w:divBdr>
        <w:top w:val="none" w:sz="0" w:space="0" w:color="auto"/>
        <w:left w:val="none" w:sz="0" w:space="0" w:color="auto"/>
        <w:bottom w:val="none" w:sz="0" w:space="0" w:color="auto"/>
        <w:right w:val="none" w:sz="0" w:space="0" w:color="auto"/>
      </w:divBdr>
    </w:div>
    <w:div w:id="766466071">
      <w:bodyDiv w:val="1"/>
      <w:marLeft w:val="0"/>
      <w:marRight w:val="0"/>
      <w:marTop w:val="0"/>
      <w:marBottom w:val="0"/>
      <w:divBdr>
        <w:top w:val="none" w:sz="0" w:space="0" w:color="auto"/>
        <w:left w:val="none" w:sz="0" w:space="0" w:color="auto"/>
        <w:bottom w:val="none" w:sz="0" w:space="0" w:color="auto"/>
        <w:right w:val="none" w:sz="0" w:space="0" w:color="auto"/>
      </w:divBdr>
    </w:div>
    <w:div w:id="1618948548">
      <w:bodyDiv w:val="1"/>
      <w:marLeft w:val="0"/>
      <w:marRight w:val="0"/>
      <w:marTop w:val="0"/>
      <w:marBottom w:val="0"/>
      <w:divBdr>
        <w:top w:val="none" w:sz="0" w:space="0" w:color="auto"/>
        <w:left w:val="none" w:sz="0" w:space="0" w:color="auto"/>
        <w:bottom w:val="none" w:sz="0" w:space="0" w:color="auto"/>
        <w:right w:val="none" w:sz="0" w:space="0" w:color="auto"/>
      </w:divBdr>
    </w:div>
    <w:div w:id="1742677439">
      <w:bodyDiv w:val="1"/>
      <w:marLeft w:val="0"/>
      <w:marRight w:val="0"/>
      <w:marTop w:val="0"/>
      <w:marBottom w:val="0"/>
      <w:divBdr>
        <w:top w:val="none" w:sz="0" w:space="0" w:color="auto"/>
        <w:left w:val="none" w:sz="0" w:space="0" w:color="auto"/>
        <w:bottom w:val="none" w:sz="0" w:space="0" w:color="auto"/>
        <w:right w:val="none" w:sz="0" w:space="0" w:color="auto"/>
      </w:divBdr>
    </w:div>
    <w:div w:id="19704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Lee</dc:creator>
  <cp:lastModifiedBy>Mary Lee</cp:lastModifiedBy>
  <cp:revision>34</cp:revision>
  <cp:lastPrinted>2013-07-15T05:37:00Z</cp:lastPrinted>
  <dcterms:created xsi:type="dcterms:W3CDTF">2013-07-05T21:08:00Z</dcterms:created>
  <dcterms:modified xsi:type="dcterms:W3CDTF">2013-07-21T17:11:00Z</dcterms:modified>
</cp:coreProperties>
</file>